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62FE32" w14:textId="01C246D0" w:rsidR="005708B2" w:rsidRPr="004C30DE" w:rsidRDefault="004C30DE" w:rsidP="004C30DE">
      <w:pPr>
        <w:pStyle w:val="Antrat3"/>
        <w:jc w:val="center"/>
        <w:rPr>
          <w:rFonts w:ascii="Times New Roman" w:eastAsia="Times New Roman" w:hAnsi="Times New Roman" w:cs="Times New Roman"/>
          <w:b/>
          <w:bCs/>
          <w:sz w:val="24"/>
          <w:szCs w:val="24"/>
        </w:rPr>
      </w:pPr>
      <w:r>
        <w:rPr>
          <w:rFonts w:ascii="Times New Roman" w:eastAsia="MS Mincho" w:hAnsi="Times New Roman" w:cs="Times New Roman"/>
          <w:b/>
          <w:bCs/>
          <w:sz w:val="24"/>
          <w:szCs w:val="24"/>
        </w:rPr>
        <w:t>GLEIVIŲ SIURBIKLIO</w:t>
      </w:r>
      <w:r w:rsidR="00E426EA">
        <w:rPr>
          <w:rFonts w:ascii="Times New Roman" w:eastAsia="MS Mincho" w:hAnsi="Times New Roman" w:cs="Times New Roman"/>
          <w:b/>
          <w:bCs/>
          <w:sz w:val="24"/>
          <w:szCs w:val="24"/>
        </w:rPr>
        <w:t xml:space="preserve"> PIRKIMO</w:t>
      </w:r>
      <w:r w:rsidR="005708B2" w:rsidRPr="00CF49F6">
        <w:rPr>
          <w:rFonts w:ascii="Times New Roman" w:eastAsia="MS Mincho" w:hAnsi="Times New Roman" w:cs="Times New Roman"/>
          <w:b/>
          <w:bCs/>
          <w:sz w:val="24"/>
          <w:szCs w:val="24"/>
        </w:rPr>
        <w:t xml:space="preserve">, </w:t>
      </w:r>
      <w:r w:rsidR="005708B2" w:rsidRPr="00CF49F6">
        <w:rPr>
          <w:rFonts w:ascii="Times New Roman" w:eastAsia="Times New Roman" w:hAnsi="Times New Roman" w:cs="Times New Roman"/>
          <w:b/>
          <w:bCs/>
          <w:sz w:val="24"/>
          <w:szCs w:val="24"/>
        </w:rPr>
        <w:t>ĮGYVENDINANT PROJEK</w:t>
      </w:r>
      <w:r w:rsidR="004F5BDD">
        <w:rPr>
          <w:rFonts w:ascii="Times New Roman" w:eastAsia="Times New Roman" w:hAnsi="Times New Roman" w:cs="Times New Roman"/>
          <w:b/>
          <w:bCs/>
          <w:sz w:val="24"/>
          <w:szCs w:val="24"/>
        </w:rPr>
        <w:t>TĄ NR. 09-010-P-00</w:t>
      </w:r>
      <w:r w:rsidR="00C33418">
        <w:rPr>
          <w:rFonts w:ascii="Times New Roman" w:eastAsia="Times New Roman" w:hAnsi="Times New Roman" w:cs="Times New Roman"/>
          <w:b/>
          <w:bCs/>
          <w:sz w:val="24"/>
          <w:szCs w:val="24"/>
        </w:rPr>
        <w:t>16</w:t>
      </w:r>
      <w:r w:rsidR="005708B2" w:rsidRPr="00CF49F6">
        <w:rPr>
          <w:rFonts w:ascii="Times New Roman" w:eastAsia="Times New Roman" w:hAnsi="Times New Roman" w:cs="Times New Roman"/>
          <w:b/>
          <w:bCs/>
          <w:i/>
          <w:iCs/>
          <w:sz w:val="24"/>
          <w:szCs w:val="24"/>
        </w:rPr>
        <w:t xml:space="preserve"> </w:t>
      </w:r>
      <w:r w:rsidR="004F5BDD">
        <w:rPr>
          <w:rFonts w:ascii="Times New Roman" w:eastAsia="Times New Roman" w:hAnsi="Times New Roman" w:cs="Times New Roman"/>
          <w:b/>
          <w:bCs/>
          <w:sz w:val="24"/>
          <w:szCs w:val="24"/>
        </w:rPr>
        <w:t>„MOBILIOS KOMANDOS APRŪPINIMAS ĮRANGA IR TRANSPORTO PRIEMONE</w:t>
      </w:r>
      <w:r w:rsidR="005708B2" w:rsidRPr="00CF49F6">
        <w:rPr>
          <w:rFonts w:ascii="Times New Roman" w:eastAsia="Times New Roman" w:hAnsi="Times New Roman" w:cs="Times New Roman"/>
          <w:b/>
          <w:bCs/>
          <w:sz w:val="24"/>
          <w:szCs w:val="24"/>
        </w:rPr>
        <w:t xml:space="preserve"> </w:t>
      </w:r>
      <w:r w:rsidR="0022080E">
        <w:rPr>
          <w:rFonts w:ascii="Times New Roman" w:eastAsia="Times New Roman" w:hAnsi="Times New Roman" w:cs="Times New Roman"/>
          <w:b/>
          <w:bCs/>
          <w:sz w:val="24"/>
          <w:szCs w:val="24"/>
        </w:rPr>
        <w:t>JURBARKO</w:t>
      </w:r>
      <w:r w:rsidR="005708B2" w:rsidRPr="00CF49F6">
        <w:rPr>
          <w:rFonts w:ascii="Times New Roman" w:eastAsia="Times New Roman" w:hAnsi="Times New Roman" w:cs="Times New Roman"/>
          <w:b/>
          <w:bCs/>
          <w:sz w:val="24"/>
          <w:szCs w:val="24"/>
        </w:rPr>
        <w:t xml:space="preserve"> </w:t>
      </w:r>
      <w:r w:rsidR="001F17B1">
        <w:rPr>
          <w:rFonts w:ascii="Times New Roman" w:eastAsia="Times New Roman" w:hAnsi="Times New Roman" w:cs="Times New Roman"/>
          <w:b/>
          <w:bCs/>
          <w:sz w:val="24"/>
          <w:szCs w:val="24"/>
        </w:rPr>
        <w:t xml:space="preserve">RAJONO </w:t>
      </w:r>
      <w:r w:rsidR="005708B2" w:rsidRPr="00CF49F6">
        <w:rPr>
          <w:rFonts w:ascii="Times New Roman" w:eastAsia="Times New Roman" w:hAnsi="Times New Roman" w:cs="Times New Roman"/>
          <w:b/>
          <w:bCs/>
          <w:sz w:val="24"/>
          <w:szCs w:val="24"/>
        </w:rPr>
        <w:t>SAVIVALDYBĖJE“</w:t>
      </w:r>
    </w:p>
    <w:p w14:paraId="7062FE72" w14:textId="79719973" w:rsidR="00262E68" w:rsidRPr="00CA7E5F" w:rsidRDefault="005708B2" w:rsidP="00CA7E5F">
      <w:pPr>
        <w:tabs>
          <w:tab w:val="right" w:leader="underscore" w:pos="8505"/>
        </w:tabs>
        <w:jc w:val="center"/>
        <w:rPr>
          <w:szCs w:val="24"/>
        </w:rPr>
      </w:pPr>
      <w:r w:rsidRPr="00CF49F6">
        <w:rPr>
          <w:b/>
          <w:szCs w:val="24"/>
        </w:rPr>
        <w:t>TECHNINĖ SPECIFIKACIJA</w:t>
      </w:r>
    </w:p>
    <w:p w14:paraId="1348545D" w14:textId="77777777" w:rsidR="00943B36" w:rsidRDefault="00943B36" w:rsidP="00CA7E5F">
      <w:pPr>
        <w:tabs>
          <w:tab w:val="left" w:pos="426"/>
        </w:tabs>
        <w:ind w:right="-1"/>
        <w:rPr>
          <w:b/>
          <w:szCs w:val="24"/>
        </w:rPr>
      </w:pPr>
    </w:p>
    <w:p w14:paraId="52CF1966" w14:textId="619785EA" w:rsidR="00297538" w:rsidRPr="00982147" w:rsidRDefault="00297538" w:rsidP="00297538">
      <w:pPr>
        <w:widowControl w:val="0"/>
        <w:numPr>
          <w:ilvl w:val="0"/>
          <w:numId w:val="1"/>
        </w:numPr>
        <w:tabs>
          <w:tab w:val="left" w:pos="1701"/>
          <w:tab w:val="left" w:pos="2268"/>
        </w:tabs>
        <w:ind w:left="284" w:right="-36" w:firstLine="1134"/>
        <w:jc w:val="both"/>
        <w:rPr>
          <w:bCs/>
          <w:szCs w:val="24"/>
          <w:lang w:eastAsia="da-DK"/>
        </w:rPr>
      </w:pPr>
      <w:r w:rsidRPr="00465C4E">
        <w:rPr>
          <w:b/>
          <w:szCs w:val="24"/>
          <w:lang w:eastAsia="da-DK"/>
        </w:rPr>
        <w:t>Pirkimo objektas</w:t>
      </w:r>
      <w:bookmarkStart w:id="0" w:name="_Hlk23155943"/>
      <w:r w:rsidRPr="00465C4E">
        <w:rPr>
          <w:bCs/>
          <w:szCs w:val="24"/>
          <w:lang w:eastAsia="da-DK"/>
        </w:rPr>
        <w:t xml:space="preserve"> – </w:t>
      </w:r>
      <w:r w:rsidR="00002C5E">
        <w:rPr>
          <w:bCs/>
          <w:szCs w:val="24"/>
          <w:lang w:eastAsia="da-DK"/>
        </w:rPr>
        <w:t xml:space="preserve">Gleivių </w:t>
      </w:r>
      <w:proofErr w:type="spellStart"/>
      <w:r w:rsidR="00002C5E">
        <w:rPr>
          <w:bCs/>
          <w:szCs w:val="24"/>
          <w:lang w:eastAsia="da-DK"/>
        </w:rPr>
        <w:t>siurbiklis</w:t>
      </w:r>
      <w:bookmarkStart w:id="1" w:name="_Hlk9252776"/>
      <w:bookmarkEnd w:id="0"/>
      <w:proofErr w:type="spellEnd"/>
      <w:r w:rsidR="0022080E">
        <w:rPr>
          <w:bCs/>
          <w:szCs w:val="24"/>
          <w:lang w:eastAsia="da-DK"/>
        </w:rPr>
        <w:t>.</w:t>
      </w:r>
    </w:p>
    <w:p w14:paraId="6E0E4800" w14:textId="77777777" w:rsidR="00297538" w:rsidRPr="002C4C8A" w:rsidRDefault="00297538" w:rsidP="00297538">
      <w:pPr>
        <w:widowControl w:val="0"/>
        <w:numPr>
          <w:ilvl w:val="0"/>
          <w:numId w:val="1"/>
        </w:numPr>
        <w:tabs>
          <w:tab w:val="left" w:pos="1701"/>
          <w:tab w:val="left" w:pos="2127"/>
        </w:tabs>
        <w:ind w:left="284" w:right="-36" w:firstLine="1134"/>
        <w:jc w:val="both"/>
        <w:rPr>
          <w:bCs/>
          <w:szCs w:val="24"/>
          <w:lang w:eastAsia="da-DK"/>
        </w:rPr>
      </w:pPr>
      <w:r w:rsidRPr="00465C4E">
        <w:rPr>
          <w:bCs/>
          <w:kern w:val="2"/>
          <w:szCs w:val="24"/>
        </w:rPr>
        <w:t xml:space="preserve">Tiekėjas teikdamas pasiūlymą privalo užpildyti žemiau pateiktą lentelę įrašydamas joje </w:t>
      </w:r>
      <w:r w:rsidRPr="00465C4E">
        <w:rPr>
          <w:bCs/>
          <w:spacing w:val="2"/>
          <w:kern w:val="2"/>
          <w:szCs w:val="24"/>
          <w:shd w:val="clear" w:color="auto" w:fill="FFFFFF"/>
        </w:rPr>
        <w:t>konkrečias siūlomos prekės charakteristikas (reikšmes)</w:t>
      </w:r>
      <w:r w:rsidRPr="00465C4E">
        <w:rPr>
          <w:bCs/>
          <w:kern w:val="2"/>
          <w:szCs w:val="24"/>
        </w:rPr>
        <w:t xml:space="preserve">, o kur jų įrašyti negalima –nurodyti/aprašyti reikalavimo atitikimą. Tiekėjas gali siūlyti geresnes technines charakteristikas. Pasiūlymai, kuriuose siūlomos prekės neatitiks techninių specifikacijų, nurodytų lentelės stulpelyje „Reikalavimai“ bus atmetami. </w:t>
      </w:r>
      <w:r w:rsidRPr="00465C4E">
        <w:rPr>
          <w:bCs/>
          <w:noProof/>
          <w:kern w:val="2"/>
          <w:szCs w:val="24"/>
        </w:rPr>
        <w:t xml:space="preserve">Jeigu tas pats prekės modelis turi modifikacijas, kurių charakteristikos skiriasi, turi būti aiškiai detalizuota, kuris prekės modelis ir modifikacija yra siūloma. </w:t>
      </w:r>
      <w:bookmarkEnd w:id="1"/>
    </w:p>
    <w:p w14:paraId="34ED220F" w14:textId="0D7C651F" w:rsidR="00297538" w:rsidRPr="0022080E" w:rsidRDefault="00297538" w:rsidP="0022080E">
      <w:pPr>
        <w:widowControl w:val="0"/>
        <w:numPr>
          <w:ilvl w:val="0"/>
          <w:numId w:val="1"/>
        </w:numPr>
        <w:tabs>
          <w:tab w:val="left" w:pos="1843"/>
        </w:tabs>
        <w:ind w:left="284" w:firstLine="1134"/>
        <w:jc w:val="both"/>
        <w:rPr>
          <w:bCs/>
          <w:szCs w:val="24"/>
          <w:lang w:eastAsia="da-DK"/>
        </w:rPr>
      </w:pPr>
      <w:r>
        <w:rPr>
          <w:b/>
          <w:szCs w:val="24"/>
          <w:lang w:eastAsia="da-DK"/>
        </w:rPr>
        <w:t>Prekės pristatymo vieta</w:t>
      </w:r>
      <w:r>
        <w:rPr>
          <w:bCs/>
          <w:szCs w:val="24"/>
          <w:lang w:eastAsia="da-DK"/>
        </w:rPr>
        <w:t xml:space="preserve">: </w:t>
      </w:r>
      <w:r w:rsidR="0022080E">
        <w:rPr>
          <w:bCs/>
          <w:szCs w:val="24"/>
          <w:lang w:eastAsia="da-DK"/>
        </w:rPr>
        <w:t>Vydūno g. 56 D., Jurbarkas, LT-74112</w:t>
      </w:r>
    </w:p>
    <w:p w14:paraId="08406F3F" w14:textId="77777777" w:rsidR="00297538" w:rsidRDefault="00297538" w:rsidP="00297538">
      <w:pPr>
        <w:widowControl w:val="0"/>
        <w:numPr>
          <w:ilvl w:val="0"/>
          <w:numId w:val="1"/>
        </w:numPr>
        <w:tabs>
          <w:tab w:val="left" w:pos="1843"/>
        </w:tabs>
        <w:ind w:left="284" w:firstLine="1134"/>
        <w:jc w:val="both"/>
        <w:rPr>
          <w:bCs/>
          <w:szCs w:val="24"/>
          <w:lang w:eastAsia="da-DK"/>
        </w:rPr>
      </w:pPr>
      <w:r>
        <w:rPr>
          <w:bCs/>
          <w:szCs w:val="24"/>
          <w:lang w:eastAsia="da-DK"/>
        </w:rPr>
        <w:t>Į prekės kainą įskaitomi visi mokesčiai ir rinkliavos bei kitos išlaidos, susijusios su pirkimo sutarties vykdymu, transportavimo, garantine priežiūra, elektroninių sąskaitų teikimo išlaidos ir kt.</w:t>
      </w:r>
    </w:p>
    <w:p w14:paraId="2AF8768A" w14:textId="77777777" w:rsidR="00297538" w:rsidRDefault="00297538" w:rsidP="00297538">
      <w:pPr>
        <w:widowControl w:val="0"/>
        <w:numPr>
          <w:ilvl w:val="0"/>
          <w:numId w:val="1"/>
        </w:numPr>
        <w:tabs>
          <w:tab w:val="left" w:pos="1843"/>
        </w:tabs>
        <w:ind w:left="284" w:firstLine="1134"/>
        <w:jc w:val="both"/>
        <w:rPr>
          <w:bCs/>
          <w:szCs w:val="24"/>
          <w:lang w:eastAsia="da-DK"/>
        </w:rPr>
      </w:pPr>
      <w:r>
        <w:rPr>
          <w:bCs/>
          <w:szCs w:val="24"/>
          <w:lang w:eastAsia="da-DK"/>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18E85DE2" w14:textId="77777777" w:rsidR="00297538" w:rsidRDefault="00297538" w:rsidP="00297538">
      <w:pPr>
        <w:widowControl w:val="0"/>
        <w:numPr>
          <w:ilvl w:val="0"/>
          <w:numId w:val="1"/>
        </w:numPr>
        <w:tabs>
          <w:tab w:val="left" w:pos="1701"/>
        </w:tabs>
        <w:ind w:left="284" w:firstLine="1134"/>
        <w:jc w:val="both"/>
        <w:rPr>
          <w:bCs/>
          <w:szCs w:val="24"/>
          <w:lang w:eastAsia="da-DK"/>
        </w:rPr>
      </w:pPr>
      <w:r>
        <w:rPr>
          <w:bCs/>
          <w:szCs w:val="24"/>
          <w:lang w:eastAsia="da-DK"/>
        </w:rPr>
        <w:t>Įranga turi atitikti efektyvumo, tvarumo, ilgaamžiškumo reikalavimus pagal 2009 m. spalio 21 d. Europos Parlamento ir Tarybos direktyvą 2009/125/EB.</w:t>
      </w:r>
    </w:p>
    <w:p w14:paraId="25666119" w14:textId="77777777" w:rsidR="00297538" w:rsidRPr="004C0A41" w:rsidRDefault="00297538" w:rsidP="00297538">
      <w:pPr>
        <w:widowControl w:val="0"/>
        <w:numPr>
          <w:ilvl w:val="0"/>
          <w:numId w:val="1"/>
        </w:numPr>
        <w:tabs>
          <w:tab w:val="left" w:pos="1701"/>
        </w:tabs>
        <w:ind w:left="284" w:firstLine="1134"/>
        <w:jc w:val="both"/>
        <w:rPr>
          <w:bCs/>
          <w:szCs w:val="24"/>
          <w:lang w:eastAsia="da-DK"/>
        </w:rPr>
      </w:pPr>
      <w:r>
        <w:rPr>
          <w:bCs/>
          <w:szCs w:val="24"/>
          <w:lang w:eastAsia="da-DK"/>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6413E59" w14:textId="77777777" w:rsidR="00297538" w:rsidRDefault="00297538" w:rsidP="00297538">
      <w:pPr>
        <w:rPr>
          <w:rFonts w:eastAsia="Calibri"/>
          <w:szCs w:val="24"/>
          <w:lang w:eastAsia="en-US"/>
        </w:rPr>
      </w:pPr>
    </w:p>
    <w:p w14:paraId="180405F7" w14:textId="77777777" w:rsidR="00CA7E5F" w:rsidRDefault="00CA7E5F" w:rsidP="00297538">
      <w:pPr>
        <w:rPr>
          <w:rFonts w:eastAsia="Calibri"/>
          <w:szCs w:val="24"/>
          <w:lang w:eastAsia="en-US"/>
        </w:rPr>
      </w:pPr>
    </w:p>
    <w:p w14:paraId="6B2A0ACB" w14:textId="77777777" w:rsidR="00CA7E5F" w:rsidRDefault="00CA7E5F" w:rsidP="00297538">
      <w:pPr>
        <w:rPr>
          <w:rFonts w:eastAsia="Calibri"/>
          <w:szCs w:val="24"/>
          <w:lang w:eastAsia="en-US"/>
        </w:rPr>
      </w:pPr>
    </w:p>
    <w:p w14:paraId="0E907CC9" w14:textId="77777777" w:rsidR="00CA7E5F" w:rsidRDefault="00CA7E5F" w:rsidP="00297538">
      <w:pPr>
        <w:rPr>
          <w:rFonts w:eastAsia="Calibri"/>
          <w:szCs w:val="24"/>
          <w:lang w:eastAsia="en-US"/>
        </w:rPr>
      </w:pPr>
    </w:p>
    <w:p w14:paraId="7760F711" w14:textId="77777777" w:rsidR="00CA7E5F" w:rsidRDefault="00CA7E5F" w:rsidP="00297538">
      <w:pPr>
        <w:rPr>
          <w:rFonts w:eastAsia="Calibri"/>
          <w:szCs w:val="24"/>
          <w:lang w:eastAsia="en-US"/>
        </w:rPr>
      </w:pPr>
    </w:p>
    <w:p w14:paraId="59E37BF3" w14:textId="77777777" w:rsidR="00CA7E5F" w:rsidRDefault="00CA7E5F" w:rsidP="00297538">
      <w:pPr>
        <w:rPr>
          <w:rFonts w:eastAsia="Calibri"/>
          <w:szCs w:val="24"/>
          <w:lang w:eastAsia="en-US"/>
        </w:rPr>
      </w:pPr>
    </w:p>
    <w:p w14:paraId="1A98881C" w14:textId="77777777" w:rsidR="00CA7E5F" w:rsidRDefault="00CA7E5F" w:rsidP="00297538">
      <w:pPr>
        <w:rPr>
          <w:rFonts w:eastAsia="Calibri"/>
          <w:szCs w:val="24"/>
          <w:lang w:eastAsia="en-US"/>
        </w:rPr>
      </w:pPr>
    </w:p>
    <w:p w14:paraId="6BB06599" w14:textId="77777777" w:rsidR="00CA7E5F" w:rsidRDefault="00CA7E5F" w:rsidP="00297538">
      <w:pPr>
        <w:rPr>
          <w:rFonts w:eastAsia="Calibri"/>
          <w:szCs w:val="24"/>
          <w:lang w:eastAsia="en-US"/>
        </w:rPr>
      </w:pPr>
    </w:p>
    <w:p w14:paraId="6F22FA97" w14:textId="77777777" w:rsidR="00CA7E5F" w:rsidRDefault="00CA7E5F" w:rsidP="00297538">
      <w:pPr>
        <w:rPr>
          <w:rFonts w:eastAsia="Calibri"/>
          <w:szCs w:val="24"/>
          <w:lang w:eastAsia="en-US"/>
        </w:rPr>
      </w:pPr>
    </w:p>
    <w:p w14:paraId="58DE1B93" w14:textId="77777777" w:rsidR="00CA7E5F" w:rsidRDefault="00CA7E5F" w:rsidP="00297538">
      <w:pPr>
        <w:rPr>
          <w:rFonts w:eastAsia="Calibri"/>
          <w:szCs w:val="24"/>
          <w:lang w:eastAsia="en-US"/>
        </w:rPr>
      </w:pPr>
    </w:p>
    <w:p w14:paraId="0D5F7F53" w14:textId="77777777" w:rsidR="00CA7E5F" w:rsidRDefault="00CA7E5F" w:rsidP="00297538">
      <w:pPr>
        <w:rPr>
          <w:rFonts w:eastAsia="Calibri"/>
          <w:szCs w:val="24"/>
          <w:lang w:eastAsia="en-US"/>
        </w:rPr>
      </w:pPr>
    </w:p>
    <w:p w14:paraId="6E8FD32B" w14:textId="77777777" w:rsidR="00CA7E5F" w:rsidRDefault="00CA7E5F" w:rsidP="00297538">
      <w:pPr>
        <w:rPr>
          <w:rFonts w:eastAsia="Calibri"/>
          <w:szCs w:val="24"/>
          <w:lang w:eastAsia="en-US"/>
        </w:rPr>
      </w:pPr>
    </w:p>
    <w:p w14:paraId="3D715717" w14:textId="77777777" w:rsidR="00CA7E5F" w:rsidRDefault="00CA7E5F" w:rsidP="00297538">
      <w:pPr>
        <w:rPr>
          <w:rFonts w:eastAsia="Calibri"/>
          <w:szCs w:val="24"/>
          <w:lang w:eastAsia="en-US"/>
        </w:rPr>
      </w:pPr>
    </w:p>
    <w:p w14:paraId="2C91FC97" w14:textId="77777777" w:rsidR="00CA7E5F" w:rsidRDefault="00CA7E5F" w:rsidP="00297538">
      <w:pPr>
        <w:rPr>
          <w:rFonts w:eastAsia="Calibri"/>
          <w:szCs w:val="24"/>
          <w:lang w:eastAsia="en-US"/>
        </w:rPr>
      </w:pPr>
    </w:p>
    <w:p w14:paraId="04F70AA9" w14:textId="77777777" w:rsidR="00CA7E5F" w:rsidRDefault="00CA7E5F" w:rsidP="00297538">
      <w:pPr>
        <w:rPr>
          <w:rFonts w:eastAsia="Calibri"/>
          <w:szCs w:val="24"/>
          <w:lang w:eastAsia="en-US"/>
        </w:rPr>
      </w:pPr>
    </w:p>
    <w:p w14:paraId="35CA95C8" w14:textId="77777777" w:rsidR="00CA7E5F" w:rsidRDefault="00CA7E5F" w:rsidP="00297538">
      <w:pPr>
        <w:rPr>
          <w:rFonts w:eastAsia="Calibri"/>
          <w:szCs w:val="24"/>
          <w:lang w:eastAsia="en-US"/>
        </w:rPr>
      </w:pPr>
    </w:p>
    <w:tbl>
      <w:tblPr>
        <w:tblpPr w:leftFromText="180" w:rightFromText="180" w:vertAnchor="text" w:horzAnchor="page" w:tblpX="998" w:tblpY="-425"/>
        <w:tblW w:w="9632" w:type="dxa"/>
        <w:tblLayout w:type="fixed"/>
        <w:tblCellMar>
          <w:left w:w="0" w:type="dxa"/>
          <w:right w:w="0" w:type="dxa"/>
        </w:tblCellMar>
        <w:tblLook w:val="01E0" w:firstRow="1" w:lastRow="1" w:firstColumn="1" w:lastColumn="1" w:noHBand="0" w:noVBand="0"/>
      </w:tblPr>
      <w:tblGrid>
        <w:gridCol w:w="714"/>
        <w:gridCol w:w="5387"/>
        <w:gridCol w:w="3524"/>
        <w:gridCol w:w="7"/>
      </w:tblGrid>
      <w:tr w:rsidR="00CA7E5F" w:rsidRPr="00887565" w14:paraId="5AB0693A" w14:textId="77777777" w:rsidTr="00F763E4">
        <w:trPr>
          <w:gridAfter w:val="1"/>
          <w:wAfter w:w="7" w:type="dxa"/>
          <w:trHeight w:hRule="exact" w:val="4265"/>
        </w:trPr>
        <w:tc>
          <w:tcPr>
            <w:tcW w:w="714" w:type="dxa"/>
            <w:tcBorders>
              <w:top w:val="single" w:sz="5" w:space="0" w:color="000000"/>
              <w:left w:val="single" w:sz="4" w:space="0" w:color="000000"/>
              <w:bottom w:val="single" w:sz="5" w:space="0" w:color="000000"/>
              <w:right w:val="single" w:sz="4" w:space="0" w:color="000000"/>
            </w:tcBorders>
          </w:tcPr>
          <w:p w14:paraId="655961B4" w14:textId="77777777" w:rsidR="00CA7E5F" w:rsidRPr="00887565" w:rsidRDefault="00CA7E5F" w:rsidP="00CA7E5F">
            <w:pPr>
              <w:ind w:left="-10" w:firstLine="10"/>
              <w:rPr>
                <w:b/>
                <w:bCs/>
                <w:szCs w:val="24"/>
              </w:rPr>
            </w:pPr>
            <w:r w:rsidRPr="00887565">
              <w:rPr>
                <w:b/>
                <w:bCs/>
                <w:szCs w:val="24"/>
              </w:rPr>
              <w:lastRenderedPageBreak/>
              <w:t>Eil. Nr.</w:t>
            </w:r>
          </w:p>
        </w:tc>
        <w:tc>
          <w:tcPr>
            <w:tcW w:w="5387" w:type="dxa"/>
            <w:tcBorders>
              <w:top w:val="single" w:sz="5" w:space="0" w:color="000000"/>
              <w:left w:val="single" w:sz="4" w:space="0" w:color="000000"/>
              <w:bottom w:val="single" w:sz="5" w:space="0" w:color="000000"/>
              <w:right w:val="single" w:sz="6" w:space="0" w:color="000000"/>
            </w:tcBorders>
          </w:tcPr>
          <w:p w14:paraId="31062DAD" w14:textId="77777777" w:rsidR="00CA7E5F" w:rsidRPr="00887565" w:rsidRDefault="00CA7E5F" w:rsidP="00CA7E5F">
            <w:pPr>
              <w:rPr>
                <w:b/>
                <w:bCs/>
                <w:szCs w:val="24"/>
              </w:rPr>
            </w:pPr>
            <w:r>
              <w:rPr>
                <w:b/>
                <w:bCs/>
                <w:szCs w:val="24"/>
              </w:rPr>
              <w:t xml:space="preserve">Gleivių </w:t>
            </w:r>
            <w:proofErr w:type="spellStart"/>
            <w:r>
              <w:rPr>
                <w:b/>
                <w:bCs/>
                <w:szCs w:val="24"/>
              </w:rPr>
              <w:t>siurbiklio</w:t>
            </w:r>
            <w:proofErr w:type="spellEnd"/>
            <w:r>
              <w:rPr>
                <w:b/>
                <w:bCs/>
                <w:szCs w:val="24"/>
              </w:rPr>
              <w:t xml:space="preserve"> (vakuuminio siurblio) techniniai reikalavimai</w:t>
            </w:r>
          </w:p>
        </w:tc>
        <w:tc>
          <w:tcPr>
            <w:tcW w:w="3524" w:type="dxa"/>
            <w:tcBorders>
              <w:top w:val="single" w:sz="5" w:space="0" w:color="000000"/>
              <w:left w:val="single" w:sz="4" w:space="0" w:color="000000"/>
              <w:bottom w:val="single" w:sz="5" w:space="0" w:color="000000"/>
              <w:right w:val="single" w:sz="6" w:space="0" w:color="000000"/>
            </w:tcBorders>
          </w:tcPr>
          <w:p w14:paraId="55132648" w14:textId="0AABF12A" w:rsidR="00CA7E5F" w:rsidRPr="00887565" w:rsidRDefault="00BA78DB" w:rsidP="00CA7E5F">
            <w:pPr>
              <w:rPr>
                <w:b/>
                <w:bCs/>
                <w:szCs w:val="24"/>
              </w:rPr>
            </w:pPr>
            <w:r w:rsidRPr="002A0D89">
              <w:rPr>
                <w:b/>
                <w:bCs/>
                <w:szCs w:val="24"/>
              </w:rPr>
              <w:t xml:space="preserve">Siūlomo parametro reikšmė </w:t>
            </w:r>
            <w:r w:rsidRPr="002A0D89">
              <w:rPr>
                <w:b/>
                <w:bCs/>
                <w:color w:val="FF0000"/>
                <w:szCs w:val="24"/>
              </w:rPr>
              <w:t>(rašyti „Atitinka“ arba „Taip“ neleidžiama)</w:t>
            </w:r>
            <w:r w:rsidRPr="00FD75CB">
              <w:rPr>
                <w:b/>
                <w:bCs/>
                <w:szCs w:val="24"/>
              </w:rPr>
              <w:t>,</w:t>
            </w:r>
            <w:r>
              <w:rPr>
                <w:b/>
                <w:bCs/>
                <w:color w:val="FF0000"/>
                <w:szCs w:val="24"/>
              </w:rPr>
              <w:t xml:space="preserve"> </w:t>
            </w:r>
            <w:r w:rsidRPr="00FD75CB">
              <w:rPr>
                <w:b/>
                <w:bCs/>
                <w:szCs w:val="24"/>
              </w:rPr>
              <w:t xml:space="preserve">nurodoma tiksli siūloma reikšmė ir pateikiami šį parametrą pagrindžiantys dokumentai.  </w:t>
            </w:r>
            <w:r w:rsidRPr="002A0D89">
              <w:rPr>
                <w:b/>
                <w:bCs/>
                <w:szCs w:val="24"/>
              </w:rPr>
              <w:t>(Failo, dokumento pavadinimas ir puslapio Nr., pažymintis vietą, kurioje yra siūlomus techninius parametrus patvirtinantys dokumentai, (techninis aprašas/ katalogas/ bukletus ir pan.), nuoroda į gamintojo interneto tinklalapį (jei toks yra), nuoroda turi būti tiksli į konkrečią prekę)</w:t>
            </w:r>
          </w:p>
        </w:tc>
      </w:tr>
      <w:tr w:rsidR="003054B2" w:rsidRPr="00887565" w14:paraId="1883B3D5" w14:textId="77777777" w:rsidTr="00031798">
        <w:trPr>
          <w:gridAfter w:val="1"/>
          <w:wAfter w:w="7" w:type="dxa"/>
          <w:trHeight w:hRule="exact" w:val="990"/>
        </w:trPr>
        <w:tc>
          <w:tcPr>
            <w:tcW w:w="714" w:type="dxa"/>
            <w:tcBorders>
              <w:top w:val="single" w:sz="5" w:space="0" w:color="000000"/>
              <w:left w:val="single" w:sz="4" w:space="0" w:color="000000"/>
              <w:bottom w:val="single" w:sz="5" w:space="0" w:color="000000"/>
              <w:right w:val="single" w:sz="4" w:space="0" w:color="000000"/>
            </w:tcBorders>
          </w:tcPr>
          <w:p w14:paraId="456740ED" w14:textId="77777777" w:rsidR="003054B2" w:rsidRPr="003054B2" w:rsidRDefault="003054B2" w:rsidP="003054B2">
            <w:pPr>
              <w:pStyle w:val="Sraopastraipa"/>
              <w:numPr>
                <w:ilvl w:val="0"/>
                <w:numId w:val="4"/>
              </w:numPr>
              <w:rPr>
                <w:rFonts w:ascii="Times New Roman" w:hAnsi="Times New Roman"/>
                <w:b/>
                <w:bCs/>
                <w:sz w:val="24"/>
                <w:szCs w:val="24"/>
              </w:rPr>
            </w:pPr>
          </w:p>
        </w:tc>
        <w:tc>
          <w:tcPr>
            <w:tcW w:w="5387" w:type="dxa"/>
            <w:tcBorders>
              <w:top w:val="single" w:sz="5" w:space="0" w:color="000000"/>
              <w:left w:val="single" w:sz="4" w:space="0" w:color="000000"/>
              <w:bottom w:val="single" w:sz="5" w:space="0" w:color="000000"/>
              <w:right w:val="single" w:sz="6" w:space="0" w:color="000000"/>
            </w:tcBorders>
          </w:tcPr>
          <w:p w14:paraId="2546E7A3" w14:textId="77777777" w:rsidR="003054B2" w:rsidRPr="003054B2" w:rsidRDefault="003054B2" w:rsidP="00CA7E5F">
            <w:pPr>
              <w:rPr>
                <w:szCs w:val="24"/>
              </w:rPr>
            </w:pPr>
            <w:r w:rsidRPr="003054B2">
              <w:rPr>
                <w:szCs w:val="24"/>
              </w:rPr>
              <w:t xml:space="preserve">Mobilus </w:t>
            </w:r>
          </w:p>
          <w:p w14:paraId="2532A103" w14:textId="33BA84EC" w:rsidR="003054B2" w:rsidRDefault="003054B2" w:rsidP="00CA7E5F">
            <w:pPr>
              <w:rPr>
                <w:b/>
                <w:bCs/>
                <w:szCs w:val="24"/>
              </w:rPr>
            </w:pPr>
            <w:r w:rsidRPr="003054B2">
              <w:rPr>
                <w:szCs w:val="24"/>
              </w:rPr>
              <w:t>(transportuojamas lengvuoju automobiliu į pacientų namus)</w:t>
            </w:r>
          </w:p>
        </w:tc>
        <w:tc>
          <w:tcPr>
            <w:tcW w:w="3524" w:type="dxa"/>
            <w:tcBorders>
              <w:top w:val="single" w:sz="5" w:space="0" w:color="000000"/>
              <w:left w:val="single" w:sz="4" w:space="0" w:color="000000"/>
              <w:bottom w:val="single" w:sz="5" w:space="0" w:color="000000"/>
              <w:right w:val="single" w:sz="6" w:space="0" w:color="000000"/>
            </w:tcBorders>
          </w:tcPr>
          <w:p w14:paraId="2257AC8F" w14:textId="77777777" w:rsidR="003054B2" w:rsidRPr="00887565" w:rsidRDefault="003054B2" w:rsidP="00CA7E5F">
            <w:pPr>
              <w:rPr>
                <w:b/>
                <w:bCs/>
                <w:szCs w:val="24"/>
              </w:rPr>
            </w:pPr>
          </w:p>
        </w:tc>
      </w:tr>
      <w:tr w:rsidR="00CA7E5F" w:rsidRPr="00887565" w14:paraId="3E046ED2" w14:textId="77777777" w:rsidTr="00BA78DB">
        <w:trPr>
          <w:gridAfter w:val="1"/>
          <w:wAfter w:w="7" w:type="dxa"/>
          <w:trHeight w:hRule="exact" w:val="294"/>
        </w:trPr>
        <w:tc>
          <w:tcPr>
            <w:tcW w:w="714" w:type="dxa"/>
            <w:tcBorders>
              <w:top w:val="single" w:sz="5" w:space="0" w:color="000000"/>
              <w:left w:val="single" w:sz="4" w:space="0" w:color="000000"/>
              <w:bottom w:val="single" w:sz="5" w:space="0" w:color="000000"/>
              <w:right w:val="single" w:sz="4" w:space="0" w:color="000000"/>
            </w:tcBorders>
          </w:tcPr>
          <w:p w14:paraId="0A050DE6" w14:textId="5AF9A039" w:rsidR="003054B2" w:rsidRPr="003054B2" w:rsidRDefault="003054B2" w:rsidP="003054B2">
            <w:pPr>
              <w:pStyle w:val="Sraopastraipa"/>
              <w:numPr>
                <w:ilvl w:val="0"/>
                <w:numId w:val="4"/>
              </w:numPr>
              <w:rPr>
                <w:rFonts w:ascii="Times New Roman" w:hAnsi="Times New Roman"/>
                <w:sz w:val="24"/>
                <w:szCs w:val="24"/>
              </w:rPr>
            </w:pPr>
          </w:p>
        </w:tc>
        <w:tc>
          <w:tcPr>
            <w:tcW w:w="5387" w:type="dxa"/>
            <w:tcBorders>
              <w:top w:val="single" w:sz="5" w:space="0" w:color="000000"/>
              <w:left w:val="single" w:sz="4" w:space="0" w:color="000000"/>
              <w:bottom w:val="single" w:sz="5" w:space="0" w:color="000000"/>
              <w:right w:val="single" w:sz="6" w:space="0" w:color="000000"/>
            </w:tcBorders>
          </w:tcPr>
          <w:p w14:paraId="7EF2F1F7" w14:textId="7283B6AB" w:rsidR="00CA7E5F" w:rsidRPr="004C30DE" w:rsidRDefault="00CA7E5F" w:rsidP="00CA7E5F">
            <w:pPr>
              <w:rPr>
                <w:rFonts w:eastAsia="OpenSans"/>
                <w:szCs w:val="24"/>
                <w:lang w:eastAsia="en-US"/>
              </w:rPr>
            </w:pPr>
            <w:r>
              <w:rPr>
                <w:rFonts w:eastAsiaTheme="minorHAnsi"/>
                <w:szCs w:val="24"/>
                <w:lang w:eastAsia="en-US"/>
              </w:rPr>
              <w:t>Mobil</w:t>
            </w:r>
            <w:r w:rsidR="003054B2">
              <w:rPr>
                <w:rFonts w:eastAsiaTheme="minorHAnsi"/>
                <w:szCs w:val="24"/>
                <w:lang w:eastAsia="en-US"/>
              </w:rPr>
              <w:t>aus</w:t>
            </w:r>
            <w:r>
              <w:rPr>
                <w:rFonts w:eastAsiaTheme="minorHAnsi"/>
                <w:szCs w:val="24"/>
                <w:lang w:eastAsia="en-US"/>
              </w:rPr>
              <w:t xml:space="preserve"> gleivių </w:t>
            </w:r>
            <w:proofErr w:type="spellStart"/>
            <w:r>
              <w:rPr>
                <w:rFonts w:eastAsiaTheme="minorHAnsi"/>
                <w:szCs w:val="24"/>
                <w:lang w:eastAsia="en-US"/>
              </w:rPr>
              <w:t>siurbikli</w:t>
            </w:r>
            <w:r w:rsidR="003054B2">
              <w:rPr>
                <w:rFonts w:eastAsiaTheme="minorHAnsi"/>
                <w:szCs w:val="24"/>
                <w:lang w:eastAsia="en-US"/>
              </w:rPr>
              <w:t>o</w:t>
            </w:r>
            <w:proofErr w:type="spellEnd"/>
            <w:r w:rsidR="003054B2">
              <w:rPr>
                <w:rFonts w:eastAsiaTheme="minorHAnsi"/>
                <w:szCs w:val="24"/>
                <w:lang w:eastAsia="en-US"/>
              </w:rPr>
              <w:t xml:space="preserve"> </w:t>
            </w:r>
            <w:r>
              <w:rPr>
                <w:rFonts w:eastAsiaTheme="minorHAnsi"/>
                <w:szCs w:val="24"/>
                <w:lang w:eastAsia="en-US"/>
              </w:rPr>
              <w:t xml:space="preserve">svoris ne daugiau kaip </w:t>
            </w:r>
            <w:r w:rsidR="003054B2">
              <w:rPr>
                <w:rFonts w:eastAsiaTheme="minorHAnsi"/>
                <w:szCs w:val="24"/>
                <w:lang w:eastAsia="en-US"/>
              </w:rPr>
              <w:t>2</w:t>
            </w:r>
            <w:r>
              <w:rPr>
                <w:rFonts w:eastAsiaTheme="minorHAnsi"/>
                <w:szCs w:val="24"/>
                <w:lang w:eastAsia="en-US"/>
              </w:rPr>
              <w:t xml:space="preserve"> kg.</w:t>
            </w:r>
          </w:p>
        </w:tc>
        <w:tc>
          <w:tcPr>
            <w:tcW w:w="3524" w:type="dxa"/>
            <w:tcBorders>
              <w:top w:val="single" w:sz="5" w:space="0" w:color="000000"/>
              <w:left w:val="single" w:sz="4" w:space="0" w:color="000000"/>
              <w:bottom w:val="single" w:sz="5" w:space="0" w:color="000000"/>
              <w:right w:val="single" w:sz="6" w:space="0" w:color="000000"/>
            </w:tcBorders>
          </w:tcPr>
          <w:p w14:paraId="49398086" w14:textId="77777777" w:rsidR="00CA7E5F" w:rsidRPr="00887565" w:rsidRDefault="00CA7E5F" w:rsidP="00CA7E5F">
            <w:pPr>
              <w:rPr>
                <w:szCs w:val="24"/>
              </w:rPr>
            </w:pPr>
          </w:p>
        </w:tc>
      </w:tr>
      <w:tr w:rsidR="00CA7E5F" w:rsidRPr="00887565" w14:paraId="300D69C2" w14:textId="77777777" w:rsidTr="00BA78DB">
        <w:trPr>
          <w:gridAfter w:val="1"/>
          <w:wAfter w:w="7" w:type="dxa"/>
          <w:trHeight w:hRule="exact" w:val="699"/>
        </w:trPr>
        <w:tc>
          <w:tcPr>
            <w:tcW w:w="714" w:type="dxa"/>
            <w:tcBorders>
              <w:top w:val="single" w:sz="5" w:space="0" w:color="000000"/>
              <w:left w:val="single" w:sz="4" w:space="0" w:color="000000"/>
              <w:bottom w:val="single" w:sz="5" w:space="0" w:color="000000"/>
              <w:right w:val="single" w:sz="4" w:space="0" w:color="000000"/>
            </w:tcBorders>
          </w:tcPr>
          <w:p w14:paraId="4B1C3578" w14:textId="2D6B3350" w:rsidR="00CA7E5F" w:rsidRPr="003054B2" w:rsidRDefault="00CA7E5F" w:rsidP="003054B2">
            <w:pPr>
              <w:pStyle w:val="Sraopastraipa"/>
              <w:numPr>
                <w:ilvl w:val="0"/>
                <w:numId w:val="4"/>
              </w:numPr>
              <w:rPr>
                <w:rFonts w:ascii="Times New Roman" w:hAnsi="Times New Roman"/>
                <w:sz w:val="24"/>
                <w:szCs w:val="24"/>
              </w:rPr>
            </w:pPr>
          </w:p>
        </w:tc>
        <w:tc>
          <w:tcPr>
            <w:tcW w:w="5387" w:type="dxa"/>
            <w:tcBorders>
              <w:top w:val="single" w:sz="5" w:space="0" w:color="000000"/>
              <w:left w:val="single" w:sz="4" w:space="0" w:color="000000"/>
              <w:bottom w:val="single" w:sz="5" w:space="0" w:color="000000"/>
              <w:right w:val="single" w:sz="6" w:space="0" w:color="000000"/>
            </w:tcBorders>
          </w:tcPr>
          <w:p w14:paraId="143C2BDE" w14:textId="77777777" w:rsidR="00CA7E5F" w:rsidRPr="00B9269D" w:rsidRDefault="00CA7E5F" w:rsidP="00CA7E5F">
            <w:pPr>
              <w:rPr>
                <w:rFonts w:eastAsia="OpenSans"/>
                <w:szCs w:val="24"/>
                <w:lang w:eastAsia="en-US"/>
              </w:rPr>
            </w:pPr>
            <w:r>
              <w:rPr>
                <w:rFonts w:eastAsiaTheme="minorHAnsi"/>
                <w:szCs w:val="24"/>
                <w:lang w:eastAsia="en-US"/>
              </w:rPr>
              <w:t xml:space="preserve">Mobilaus gleivių </w:t>
            </w:r>
            <w:proofErr w:type="spellStart"/>
            <w:r>
              <w:rPr>
                <w:rFonts w:eastAsiaTheme="minorHAnsi"/>
                <w:szCs w:val="24"/>
                <w:lang w:eastAsia="en-US"/>
              </w:rPr>
              <w:t>siurbiklio</w:t>
            </w:r>
            <w:proofErr w:type="spellEnd"/>
            <w:r>
              <w:rPr>
                <w:rFonts w:eastAsiaTheme="minorHAnsi"/>
                <w:szCs w:val="24"/>
                <w:lang w:eastAsia="en-US"/>
              </w:rPr>
              <w:t xml:space="preserve">  siurbimo galia turi būti ne mažiau 27 l/min. </w:t>
            </w:r>
            <w:r w:rsidRPr="00B9269D">
              <w:rPr>
                <w:rFonts w:eastAsiaTheme="minorHAnsi"/>
                <w:szCs w:val="24"/>
                <w:lang w:eastAsia="en-US"/>
              </w:rPr>
              <w:t xml:space="preserve"> </w:t>
            </w:r>
          </w:p>
        </w:tc>
        <w:tc>
          <w:tcPr>
            <w:tcW w:w="3524" w:type="dxa"/>
            <w:tcBorders>
              <w:top w:val="single" w:sz="5" w:space="0" w:color="000000"/>
              <w:left w:val="single" w:sz="4" w:space="0" w:color="000000"/>
              <w:bottom w:val="single" w:sz="5" w:space="0" w:color="000000"/>
              <w:right w:val="single" w:sz="6" w:space="0" w:color="000000"/>
            </w:tcBorders>
          </w:tcPr>
          <w:p w14:paraId="636B8D02" w14:textId="77777777" w:rsidR="00CA7E5F" w:rsidRPr="00887565" w:rsidRDefault="00CA7E5F" w:rsidP="00CA7E5F">
            <w:pPr>
              <w:rPr>
                <w:szCs w:val="24"/>
              </w:rPr>
            </w:pPr>
          </w:p>
        </w:tc>
      </w:tr>
      <w:tr w:rsidR="00CA7E5F" w:rsidRPr="00887565" w14:paraId="14C51543" w14:textId="77777777" w:rsidTr="00BA78DB">
        <w:trPr>
          <w:gridAfter w:val="1"/>
          <w:wAfter w:w="7" w:type="dxa"/>
          <w:trHeight w:hRule="exact" w:val="425"/>
        </w:trPr>
        <w:tc>
          <w:tcPr>
            <w:tcW w:w="714" w:type="dxa"/>
            <w:tcBorders>
              <w:top w:val="single" w:sz="5" w:space="0" w:color="000000"/>
              <w:left w:val="single" w:sz="4" w:space="0" w:color="000000"/>
              <w:bottom w:val="single" w:sz="5" w:space="0" w:color="000000"/>
              <w:right w:val="single" w:sz="4" w:space="0" w:color="000000"/>
            </w:tcBorders>
          </w:tcPr>
          <w:p w14:paraId="0D9EFDC3" w14:textId="049C4A46" w:rsidR="00CA7E5F" w:rsidRPr="003054B2" w:rsidRDefault="00CA7E5F" w:rsidP="003054B2">
            <w:pPr>
              <w:pStyle w:val="Sraopastraipa"/>
              <w:numPr>
                <w:ilvl w:val="0"/>
                <w:numId w:val="4"/>
              </w:numPr>
              <w:rPr>
                <w:rFonts w:ascii="Times New Roman" w:hAnsi="Times New Roman"/>
                <w:sz w:val="24"/>
                <w:szCs w:val="24"/>
              </w:rPr>
            </w:pPr>
          </w:p>
        </w:tc>
        <w:tc>
          <w:tcPr>
            <w:tcW w:w="5387" w:type="dxa"/>
            <w:tcBorders>
              <w:top w:val="single" w:sz="5" w:space="0" w:color="000000"/>
              <w:left w:val="single" w:sz="4" w:space="0" w:color="000000"/>
              <w:bottom w:val="single" w:sz="5" w:space="0" w:color="000000"/>
              <w:right w:val="single" w:sz="6" w:space="0" w:color="000000"/>
            </w:tcBorders>
          </w:tcPr>
          <w:p w14:paraId="2779E3DA" w14:textId="77777777" w:rsidR="00CA7E5F" w:rsidRPr="004C30DE" w:rsidRDefault="00CA7E5F" w:rsidP="00CA7E5F">
            <w:pPr>
              <w:rPr>
                <w:rFonts w:eastAsia="Calibri"/>
                <w:szCs w:val="24"/>
              </w:rPr>
            </w:pPr>
            <w:r>
              <w:rPr>
                <w:rFonts w:eastAsiaTheme="minorHAnsi"/>
                <w:szCs w:val="24"/>
                <w:lang w:eastAsia="en-US"/>
              </w:rPr>
              <w:t>Vakuumo diapazonas ne mažiau nei</w:t>
            </w:r>
            <w:r w:rsidRPr="00D30E6D">
              <w:rPr>
                <w:rFonts w:eastAsiaTheme="minorHAnsi"/>
                <w:szCs w:val="24"/>
                <w:lang w:eastAsia="en-US"/>
              </w:rPr>
              <w:t xml:space="preserve"> 50-550 </w:t>
            </w:r>
            <w:proofErr w:type="spellStart"/>
            <w:r w:rsidRPr="00D30E6D">
              <w:rPr>
                <w:rFonts w:eastAsiaTheme="minorHAnsi"/>
                <w:szCs w:val="24"/>
                <w:lang w:eastAsia="en-US"/>
              </w:rPr>
              <w:t>mmHg</w:t>
            </w:r>
            <w:proofErr w:type="spellEnd"/>
            <w:r>
              <w:rPr>
                <w:rFonts w:eastAsiaTheme="minorHAnsi"/>
                <w:szCs w:val="24"/>
                <w:lang w:eastAsia="en-US"/>
              </w:rPr>
              <w:t>.</w:t>
            </w:r>
          </w:p>
        </w:tc>
        <w:tc>
          <w:tcPr>
            <w:tcW w:w="3524" w:type="dxa"/>
            <w:tcBorders>
              <w:top w:val="single" w:sz="5" w:space="0" w:color="000000"/>
              <w:left w:val="single" w:sz="4" w:space="0" w:color="000000"/>
              <w:bottom w:val="single" w:sz="5" w:space="0" w:color="000000"/>
              <w:right w:val="single" w:sz="6" w:space="0" w:color="000000"/>
            </w:tcBorders>
          </w:tcPr>
          <w:p w14:paraId="0A26FD03" w14:textId="77777777" w:rsidR="00CA7E5F" w:rsidRPr="00887565" w:rsidRDefault="00CA7E5F" w:rsidP="00CA7E5F">
            <w:pPr>
              <w:rPr>
                <w:szCs w:val="24"/>
              </w:rPr>
            </w:pPr>
          </w:p>
        </w:tc>
      </w:tr>
      <w:tr w:rsidR="00CA7E5F" w:rsidRPr="00887565" w14:paraId="28D94B1F" w14:textId="77777777" w:rsidTr="00176884">
        <w:trPr>
          <w:gridAfter w:val="1"/>
          <w:wAfter w:w="7" w:type="dxa"/>
          <w:trHeight w:hRule="exact" w:val="717"/>
        </w:trPr>
        <w:tc>
          <w:tcPr>
            <w:tcW w:w="714" w:type="dxa"/>
            <w:tcBorders>
              <w:top w:val="single" w:sz="5" w:space="0" w:color="000000"/>
              <w:left w:val="single" w:sz="4" w:space="0" w:color="000000"/>
              <w:bottom w:val="single" w:sz="5" w:space="0" w:color="000000"/>
              <w:right w:val="single" w:sz="4" w:space="0" w:color="000000"/>
            </w:tcBorders>
          </w:tcPr>
          <w:p w14:paraId="67CD7584" w14:textId="7ADA1A78" w:rsidR="00CA7E5F" w:rsidRPr="003054B2" w:rsidRDefault="00CA7E5F" w:rsidP="003054B2">
            <w:pPr>
              <w:pStyle w:val="Sraopastraipa"/>
              <w:numPr>
                <w:ilvl w:val="0"/>
                <w:numId w:val="4"/>
              </w:numPr>
              <w:rPr>
                <w:rFonts w:ascii="Times New Roman" w:hAnsi="Times New Roman"/>
                <w:sz w:val="24"/>
                <w:szCs w:val="24"/>
              </w:rPr>
            </w:pPr>
          </w:p>
        </w:tc>
        <w:tc>
          <w:tcPr>
            <w:tcW w:w="5387" w:type="dxa"/>
            <w:tcBorders>
              <w:top w:val="single" w:sz="5" w:space="0" w:color="000000"/>
              <w:left w:val="single" w:sz="4" w:space="0" w:color="000000"/>
              <w:bottom w:val="single" w:sz="5" w:space="0" w:color="000000"/>
              <w:right w:val="single" w:sz="6" w:space="0" w:color="000000"/>
            </w:tcBorders>
          </w:tcPr>
          <w:p w14:paraId="50224269" w14:textId="21B748F9" w:rsidR="00CA7E5F" w:rsidRPr="00D30E6D" w:rsidRDefault="00CA7E5F" w:rsidP="00CA7E5F">
            <w:pPr>
              <w:rPr>
                <w:szCs w:val="24"/>
              </w:rPr>
            </w:pPr>
            <w:r>
              <w:rPr>
                <w:rFonts w:eastAsia="OpenSans"/>
                <w:szCs w:val="24"/>
                <w:lang w:eastAsia="en-US"/>
              </w:rPr>
              <w:t>Privalo turėti ne mažesnės kaip 8</w:t>
            </w:r>
            <w:r w:rsidRPr="004C30DE">
              <w:rPr>
                <w:rFonts w:eastAsia="OpenSans"/>
                <w:szCs w:val="24"/>
                <w:lang w:eastAsia="en-US"/>
              </w:rPr>
              <w:t xml:space="preserve">00 ml </w:t>
            </w:r>
            <w:r>
              <w:rPr>
                <w:rFonts w:eastAsia="OpenSans"/>
                <w:szCs w:val="24"/>
                <w:lang w:eastAsia="en-US"/>
              </w:rPr>
              <w:t>talpos standartinį butelį</w:t>
            </w:r>
            <w:r w:rsidRPr="004C30DE">
              <w:rPr>
                <w:rFonts w:eastAsia="OpenSans"/>
                <w:szCs w:val="24"/>
                <w:lang w:eastAsia="en-US"/>
              </w:rPr>
              <w:t>.</w:t>
            </w:r>
          </w:p>
        </w:tc>
        <w:tc>
          <w:tcPr>
            <w:tcW w:w="3524" w:type="dxa"/>
            <w:tcBorders>
              <w:top w:val="single" w:sz="5" w:space="0" w:color="000000"/>
              <w:left w:val="single" w:sz="4" w:space="0" w:color="000000"/>
              <w:bottom w:val="single" w:sz="5" w:space="0" w:color="000000"/>
              <w:right w:val="single" w:sz="6" w:space="0" w:color="000000"/>
            </w:tcBorders>
          </w:tcPr>
          <w:p w14:paraId="4D5AA0D8" w14:textId="77777777" w:rsidR="00CA7E5F" w:rsidRPr="00887565" w:rsidRDefault="00CA7E5F" w:rsidP="00CA7E5F">
            <w:pPr>
              <w:rPr>
                <w:szCs w:val="24"/>
              </w:rPr>
            </w:pPr>
          </w:p>
        </w:tc>
      </w:tr>
      <w:tr w:rsidR="00CA7E5F" w:rsidRPr="00887565" w14:paraId="7793BCEC" w14:textId="77777777" w:rsidTr="00BA78DB">
        <w:trPr>
          <w:trHeight w:hRule="exact" w:val="710"/>
        </w:trPr>
        <w:tc>
          <w:tcPr>
            <w:tcW w:w="714" w:type="dxa"/>
            <w:tcBorders>
              <w:top w:val="single" w:sz="5" w:space="0" w:color="000000"/>
              <w:left w:val="single" w:sz="4" w:space="0" w:color="000000"/>
              <w:bottom w:val="single" w:sz="5" w:space="0" w:color="000000"/>
              <w:right w:val="single" w:sz="4" w:space="0" w:color="000000"/>
            </w:tcBorders>
          </w:tcPr>
          <w:p w14:paraId="3323B722" w14:textId="1C3672E5" w:rsidR="00CA7E5F" w:rsidRPr="003054B2" w:rsidRDefault="00CA7E5F" w:rsidP="003054B2">
            <w:pPr>
              <w:pStyle w:val="Sraopastraipa"/>
              <w:numPr>
                <w:ilvl w:val="0"/>
                <w:numId w:val="4"/>
              </w:numPr>
              <w:rPr>
                <w:rFonts w:ascii="Times New Roman" w:hAnsi="Times New Roman"/>
                <w:sz w:val="24"/>
                <w:szCs w:val="24"/>
              </w:rPr>
            </w:pPr>
          </w:p>
        </w:tc>
        <w:tc>
          <w:tcPr>
            <w:tcW w:w="5387" w:type="dxa"/>
            <w:tcBorders>
              <w:top w:val="single" w:sz="5" w:space="0" w:color="000000"/>
              <w:left w:val="single" w:sz="4" w:space="0" w:color="000000"/>
              <w:bottom w:val="single" w:sz="5" w:space="0" w:color="000000"/>
              <w:right w:val="single" w:sz="4" w:space="0" w:color="auto"/>
            </w:tcBorders>
          </w:tcPr>
          <w:p w14:paraId="7C356924" w14:textId="7ACA837E" w:rsidR="00CA7E5F" w:rsidRPr="004C30DE" w:rsidRDefault="00CA7E5F" w:rsidP="00CA7E5F">
            <w:pPr>
              <w:autoSpaceDE w:val="0"/>
              <w:adjustRightInd w:val="0"/>
              <w:rPr>
                <w:rFonts w:eastAsia="OpenSans"/>
                <w:szCs w:val="24"/>
                <w:lang w:eastAsia="en-US"/>
              </w:rPr>
            </w:pPr>
            <w:r>
              <w:rPr>
                <w:rFonts w:eastAsia="OpenSans"/>
                <w:szCs w:val="24"/>
                <w:lang w:eastAsia="en-US"/>
              </w:rPr>
              <w:t>Privalo turėti</w:t>
            </w:r>
            <w:r w:rsidRPr="00A208AD">
              <w:rPr>
                <w:rFonts w:eastAsiaTheme="minorHAnsi"/>
                <w:szCs w:val="24"/>
                <w:lang w:eastAsia="en-US"/>
              </w:rPr>
              <w:t xml:space="preserve"> </w:t>
            </w:r>
            <w:r>
              <w:rPr>
                <w:rFonts w:eastAsiaTheme="minorHAnsi"/>
                <w:szCs w:val="24"/>
                <w:lang w:eastAsia="en-US"/>
              </w:rPr>
              <w:t>saugos sistemą</w:t>
            </w:r>
            <w:r w:rsidR="003054B2">
              <w:rPr>
                <w:rFonts w:eastAsiaTheme="minorHAnsi"/>
                <w:szCs w:val="24"/>
                <w:lang w:eastAsia="en-US"/>
              </w:rPr>
              <w:t xml:space="preserve">, kuri </w:t>
            </w:r>
            <w:r w:rsidRPr="00A208AD">
              <w:rPr>
                <w:rFonts w:eastAsiaTheme="minorHAnsi"/>
                <w:szCs w:val="24"/>
                <w:lang w:eastAsia="en-US"/>
              </w:rPr>
              <w:t>neleidžia skysčiui patekti į prietaisą ir perpildyti skysčių surinkimo talpos</w:t>
            </w:r>
            <w:r>
              <w:rPr>
                <w:rFonts w:eastAsiaTheme="minorHAnsi"/>
                <w:szCs w:val="24"/>
                <w:lang w:eastAsia="en-US"/>
              </w:rPr>
              <w:t>.</w:t>
            </w:r>
          </w:p>
        </w:tc>
        <w:tc>
          <w:tcPr>
            <w:tcW w:w="3531" w:type="dxa"/>
            <w:gridSpan w:val="2"/>
            <w:tcBorders>
              <w:top w:val="single" w:sz="5" w:space="0" w:color="000000"/>
              <w:left w:val="single" w:sz="4" w:space="0" w:color="auto"/>
              <w:bottom w:val="single" w:sz="5" w:space="0" w:color="000000"/>
              <w:right w:val="single" w:sz="6" w:space="0" w:color="000000"/>
            </w:tcBorders>
          </w:tcPr>
          <w:p w14:paraId="280F8975" w14:textId="77777777" w:rsidR="00CA7E5F" w:rsidRDefault="00CA7E5F" w:rsidP="00CA7E5F">
            <w:pPr>
              <w:autoSpaceDN/>
              <w:spacing w:after="200" w:line="276" w:lineRule="auto"/>
              <w:rPr>
                <w:rFonts w:eastAsia="OpenSans"/>
                <w:szCs w:val="24"/>
                <w:lang w:eastAsia="en-US"/>
              </w:rPr>
            </w:pPr>
          </w:p>
          <w:p w14:paraId="77191F3F" w14:textId="77777777" w:rsidR="00CA7E5F" w:rsidRDefault="00CA7E5F" w:rsidP="00CA7E5F">
            <w:pPr>
              <w:autoSpaceDN/>
              <w:spacing w:after="200" w:line="276" w:lineRule="auto"/>
              <w:rPr>
                <w:rFonts w:eastAsia="OpenSans"/>
                <w:szCs w:val="24"/>
                <w:lang w:eastAsia="en-US"/>
              </w:rPr>
            </w:pPr>
          </w:p>
          <w:p w14:paraId="19D0BA9C" w14:textId="77777777" w:rsidR="00CA7E5F" w:rsidRPr="004C30DE" w:rsidRDefault="00CA7E5F" w:rsidP="00CA7E5F">
            <w:pPr>
              <w:autoSpaceDE w:val="0"/>
              <w:adjustRightInd w:val="0"/>
              <w:rPr>
                <w:rFonts w:eastAsia="OpenSans"/>
                <w:szCs w:val="24"/>
                <w:lang w:eastAsia="en-US"/>
              </w:rPr>
            </w:pPr>
          </w:p>
        </w:tc>
      </w:tr>
      <w:tr w:rsidR="00CA7E5F" w:rsidRPr="00887565" w14:paraId="4B07B18C" w14:textId="77777777" w:rsidTr="00BA78DB">
        <w:trPr>
          <w:trHeight w:hRule="exact" w:val="710"/>
        </w:trPr>
        <w:tc>
          <w:tcPr>
            <w:tcW w:w="714" w:type="dxa"/>
            <w:tcBorders>
              <w:top w:val="single" w:sz="5" w:space="0" w:color="000000"/>
              <w:left w:val="single" w:sz="4" w:space="0" w:color="000000"/>
              <w:bottom w:val="single" w:sz="5" w:space="0" w:color="000000"/>
              <w:right w:val="single" w:sz="4" w:space="0" w:color="000000"/>
            </w:tcBorders>
          </w:tcPr>
          <w:p w14:paraId="79C3AA29" w14:textId="6FE2740F" w:rsidR="00CA7E5F" w:rsidRPr="003054B2" w:rsidRDefault="00CA7E5F" w:rsidP="003054B2">
            <w:pPr>
              <w:pStyle w:val="Sraopastraipa"/>
              <w:numPr>
                <w:ilvl w:val="0"/>
                <w:numId w:val="4"/>
              </w:numPr>
              <w:rPr>
                <w:rFonts w:ascii="Times New Roman" w:hAnsi="Times New Roman"/>
                <w:sz w:val="24"/>
                <w:szCs w:val="24"/>
              </w:rPr>
            </w:pPr>
          </w:p>
        </w:tc>
        <w:tc>
          <w:tcPr>
            <w:tcW w:w="5387" w:type="dxa"/>
            <w:tcBorders>
              <w:top w:val="single" w:sz="5" w:space="0" w:color="000000"/>
              <w:left w:val="single" w:sz="4" w:space="0" w:color="000000"/>
              <w:bottom w:val="single" w:sz="5" w:space="0" w:color="000000"/>
              <w:right w:val="single" w:sz="4" w:space="0" w:color="auto"/>
            </w:tcBorders>
          </w:tcPr>
          <w:p w14:paraId="6263CD9F" w14:textId="77777777" w:rsidR="00CA7E5F" w:rsidRDefault="00CA7E5F" w:rsidP="00CA7E5F">
            <w:pPr>
              <w:autoSpaceDE w:val="0"/>
              <w:adjustRightInd w:val="0"/>
              <w:rPr>
                <w:rFonts w:eastAsia="OpenSans"/>
                <w:szCs w:val="24"/>
                <w:lang w:eastAsia="en-US"/>
              </w:rPr>
            </w:pPr>
            <w:r>
              <w:rPr>
                <w:rFonts w:eastAsia="OpenSans"/>
                <w:szCs w:val="24"/>
                <w:lang w:eastAsia="en-US"/>
              </w:rPr>
              <w:t xml:space="preserve">Privalo turėti </w:t>
            </w:r>
            <w:r w:rsidRPr="00392B19">
              <w:rPr>
                <w:rFonts w:eastAsiaTheme="minorHAnsi"/>
                <w:szCs w:val="24"/>
                <w:lang w:eastAsia="en-US"/>
              </w:rPr>
              <w:t xml:space="preserve"> </w:t>
            </w:r>
            <w:r>
              <w:rPr>
                <w:rFonts w:eastAsiaTheme="minorHAnsi"/>
                <w:szCs w:val="24"/>
                <w:lang w:eastAsia="en-US"/>
              </w:rPr>
              <w:t>integruotą</w:t>
            </w:r>
            <w:r>
              <w:rPr>
                <w:rFonts w:eastAsia="OpenSans"/>
                <w:szCs w:val="24"/>
                <w:lang w:eastAsia="en-US"/>
              </w:rPr>
              <w:t xml:space="preserve"> </w:t>
            </w:r>
            <w:r>
              <w:rPr>
                <w:rFonts w:ascii="Montserrat-Regular" w:eastAsiaTheme="minorHAnsi" w:hAnsi="Montserrat-Regular" w:cs="Montserrat-Regular"/>
                <w:sz w:val="18"/>
                <w:szCs w:val="18"/>
                <w:lang w:eastAsia="en-US"/>
              </w:rPr>
              <w:t xml:space="preserve"> </w:t>
            </w:r>
            <w:r>
              <w:rPr>
                <w:rFonts w:eastAsiaTheme="minorHAnsi"/>
                <w:szCs w:val="24"/>
                <w:lang w:eastAsia="en-US"/>
              </w:rPr>
              <w:t>vakuuminį valdiklį</w:t>
            </w:r>
            <w:r w:rsidRPr="00392B19">
              <w:rPr>
                <w:rFonts w:eastAsiaTheme="minorHAnsi"/>
                <w:szCs w:val="24"/>
                <w:lang w:eastAsia="en-US"/>
              </w:rPr>
              <w:t xml:space="preserve"> </w:t>
            </w:r>
            <w:r>
              <w:rPr>
                <w:rFonts w:eastAsiaTheme="minorHAnsi"/>
                <w:szCs w:val="24"/>
                <w:lang w:eastAsia="en-US"/>
              </w:rPr>
              <w:t>ir</w:t>
            </w:r>
            <w:r w:rsidRPr="00392B19">
              <w:rPr>
                <w:rFonts w:eastAsiaTheme="minorHAnsi"/>
                <w:szCs w:val="24"/>
                <w:lang w:eastAsia="en-US"/>
              </w:rPr>
              <w:t xml:space="preserve"> smūgiams atsparų </w:t>
            </w:r>
            <w:proofErr w:type="spellStart"/>
            <w:r w:rsidRPr="00392B19">
              <w:rPr>
                <w:rFonts w:eastAsiaTheme="minorHAnsi"/>
                <w:szCs w:val="24"/>
                <w:lang w:eastAsia="en-US"/>
              </w:rPr>
              <w:t>monometrą</w:t>
            </w:r>
            <w:proofErr w:type="spellEnd"/>
            <w:r>
              <w:rPr>
                <w:rFonts w:eastAsiaTheme="minorHAnsi"/>
                <w:szCs w:val="24"/>
                <w:lang w:eastAsia="en-US"/>
              </w:rPr>
              <w:t>.</w:t>
            </w:r>
          </w:p>
        </w:tc>
        <w:tc>
          <w:tcPr>
            <w:tcW w:w="3531" w:type="dxa"/>
            <w:gridSpan w:val="2"/>
            <w:tcBorders>
              <w:top w:val="single" w:sz="5" w:space="0" w:color="000000"/>
              <w:left w:val="single" w:sz="4" w:space="0" w:color="auto"/>
              <w:bottom w:val="single" w:sz="5" w:space="0" w:color="000000"/>
              <w:right w:val="single" w:sz="6" w:space="0" w:color="000000"/>
            </w:tcBorders>
          </w:tcPr>
          <w:p w14:paraId="29D427CD" w14:textId="77777777" w:rsidR="00CA7E5F" w:rsidRDefault="00CA7E5F" w:rsidP="00CA7E5F">
            <w:pPr>
              <w:autoSpaceDN/>
              <w:spacing w:after="200" w:line="276" w:lineRule="auto"/>
              <w:rPr>
                <w:rFonts w:eastAsia="OpenSans"/>
                <w:szCs w:val="24"/>
                <w:lang w:eastAsia="en-US"/>
              </w:rPr>
            </w:pPr>
          </w:p>
        </w:tc>
      </w:tr>
      <w:tr w:rsidR="00CA7E5F" w:rsidRPr="00887565" w14:paraId="402D0394" w14:textId="77777777" w:rsidTr="00BA78DB">
        <w:trPr>
          <w:trHeight w:hRule="exact" w:val="431"/>
        </w:trPr>
        <w:tc>
          <w:tcPr>
            <w:tcW w:w="714" w:type="dxa"/>
            <w:tcBorders>
              <w:top w:val="single" w:sz="5" w:space="0" w:color="000000"/>
              <w:left w:val="single" w:sz="4" w:space="0" w:color="000000"/>
              <w:bottom w:val="single" w:sz="5" w:space="0" w:color="000000"/>
              <w:right w:val="single" w:sz="4" w:space="0" w:color="000000"/>
            </w:tcBorders>
          </w:tcPr>
          <w:p w14:paraId="01332C0B" w14:textId="5D8B5E7B" w:rsidR="00CA7E5F" w:rsidRPr="003054B2" w:rsidRDefault="00CA7E5F" w:rsidP="003054B2">
            <w:pPr>
              <w:pStyle w:val="Sraopastraipa"/>
              <w:numPr>
                <w:ilvl w:val="0"/>
                <w:numId w:val="4"/>
              </w:numPr>
              <w:rPr>
                <w:rFonts w:ascii="Times New Roman" w:hAnsi="Times New Roman"/>
                <w:sz w:val="24"/>
                <w:szCs w:val="24"/>
              </w:rPr>
            </w:pPr>
          </w:p>
        </w:tc>
        <w:tc>
          <w:tcPr>
            <w:tcW w:w="5387" w:type="dxa"/>
            <w:tcBorders>
              <w:top w:val="single" w:sz="5" w:space="0" w:color="000000"/>
              <w:left w:val="single" w:sz="4" w:space="0" w:color="000000"/>
              <w:bottom w:val="single" w:sz="5" w:space="0" w:color="000000"/>
              <w:right w:val="single" w:sz="4" w:space="0" w:color="auto"/>
            </w:tcBorders>
          </w:tcPr>
          <w:p w14:paraId="232D4FDB" w14:textId="5934B3FB" w:rsidR="00CA7E5F" w:rsidRPr="00392B19" w:rsidRDefault="00CA7E5F" w:rsidP="00CA7E5F">
            <w:pPr>
              <w:autoSpaceDE w:val="0"/>
              <w:adjustRightInd w:val="0"/>
              <w:rPr>
                <w:rFonts w:eastAsia="OpenSans"/>
                <w:szCs w:val="24"/>
                <w:lang w:eastAsia="en-US"/>
              </w:rPr>
            </w:pPr>
            <w:r>
              <w:rPr>
                <w:rFonts w:eastAsiaTheme="minorHAnsi"/>
                <w:szCs w:val="24"/>
                <w:lang w:eastAsia="en-US"/>
              </w:rPr>
              <w:t xml:space="preserve">Privalo turėti </w:t>
            </w:r>
            <w:r w:rsidR="003054B2">
              <w:rPr>
                <w:rFonts w:eastAsiaTheme="minorHAnsi"/>
                <w:szCs w:val="24"/>
                <w:lang w:eastAsia="en-US"/>
              </w:rPr>
              <w:t>prietaiso įkrovimo būsenos indikatorių.</w:t>
            </w:r>
          </w:p>
        </w:tc>
        <w:tc>
          <w:tcPr>
            <w:tcW w:w="3531" w:type="dxa"/>
            <w:gridSpan w:val="2"/>
            <w:tcBorders>
              <w:top w:val="single" w:sz="5" w:space="0" w:color="000000"/>
              <w:left w:val="single" w:sz="4" w:space="0" w:color="auto"/>
              <w:bottom w:val="single" w:sz="5" w:space="0" w:color="000000"/>
              <w:right w:val="single" w:sz="6" w:space="0" w:color="000000"/>
            </w:tcBorders>
          </w:tcPr>
          <w:p w14:paraId="1C5D3E55" w14:textId="77777777" w:rsidR="00CA7E5F" w:rsidRDefault="00CA7E5F" w:rsidP="00CA7E5F">
            <w:pPr>
              <w:autoSpaceDN/>
              <w:spacing w:after="200" w:line="276" w:lineRule="auto"/>
              <w:rPr>
                <w:rFonts w:eastAsia="OpenSans"/>
                <w:szCs w:val="24"/>
                <w:lang w:eastAsia="en-US"/>
              </w:rPr>
            </w:pPr>
          </w:p>
        </w:tc>
      </w:tr>
      <w:tr w:rsidR="00CA7E5F" w:rsidRPr="00887565" w14:paraId="660FBD90" w14:textId="77777777" w:rsidTr="00BA78DB">
        <w:trPr>
          <w:trHeight w:hRule="exact" w:val="698"/>
        </w:trPr>
        <w:tc>
          <w:tcPr>
            <w:tcW w:w="714" w:type="dxa"/>
            <w:tcBorders>
              <w:top w:val="single" w:sz="5" w:space="0" w:color="000000"/>
              <w:left w:val="single" w:sz="4" w:space="0" w:color="000000"/>
              <w:bottom w:val="single" w:sz="5" w:space="0" w:color="000000"/>
              <w:right w:val="single" w:sz="4" w:space="0" w:color="000000"/>
            </w:tcBorders>
          </w:tcPr>
          <w:p w14:paraId="19EF2BE8" w14:textId="46B4786A" w:rsidR="00CA7E5F" w:rsidRPr="003054B2" w:rsidRDefault="00CA7E5F" w:rsidP="003054B2">
            <w:pPr>
              <w:pStyle w:val="Sraopastraipa"/>
              <w:numPr>
                <w:ilvl w:val="0"/>
                <w:numId w:val="4"/>
              </w:numPr>
              <w:rPr>
                <w:rFonts w:ascii="Times New Roman" w:hAnsi="Times New Roman"/>
                <w:sz w:val="24"/>
                <w:szCs w:val="24"/>
              </w:rPr>
            </w:pPr>
          </w:p>
        </w:tc>
        <w:tc>
          <w:tcPr>
            <w:tcW w:w="5387" w:type="dxa"/>
            <w:tcBorders>
              <w:top w:val="single" w:sz="5" w:space="0" w:color="000000"/>
              <w:left w:val="single" w:sz="4" w:space="0" w:color="000000"/>
              <w:bottom w:val="single" w:sz="5" w:space="0" w:color="000000"/>
              <w:right w:val="single" w:sz="4" w:space="0" w:color="auto"/>
            </w:tcBorders>
          </w:tcPr>
          <w:p w14:paraId="07742B11" w14:textId="77777777" w:rsidR="00CA7E5F" w:rsidRDefault="00CA7E5F" w:rsidP="00CA7E5F">
            <w:pPr>
              <w:autoSpaceDE w:val="0"/>
              <w:adjustRightInd w:val="0"/>
              <w:rPr>
                <w:rFonts w:eastAsia="OpenSans"/>
                <w:szCs w:val="24"/>
                <w:lang w:eastAsia="en-US"/>
              </w:rPr>
            </w:pPr>
            <w:r>
              <w:t xml:space="preserve">Privalo turėti maitinimą </w:t>
            </w:r>
            <w:r w:rsidRPr="00B9269D">
              <w:rPr>
                <w:rFonts w:eastAsiaTheme="minorHAnsi"/>
                <w:szCs w:val="24"/>
                <w:lang w:eastAsia="en-US"/>
              </w:rPr>
              <w:t xml:space="preserve"> </w:t>
            </w:r>
            <w:r>
              <w:rPr>
                <w:rFonts w:eastAsiaTheme="minorHAnsi"/>
                <w:szCs w:val="24"/>
                <w:lang w:eastAsia="en-US"/>
              </w:rPr>
              <w:t>iš pakraunamos ličio jonų baterijos</w:t>
            </w:r>
            <w:r>
              <w:t xml:space="preserve"> ir AC adapterio.</w:t>
            </w:r>
          </w:p>
        </w:tc>
        <w:tc>
          <w:tcPr>
            <w:tcW w:w="3531" w:type="dxa"/>
            <w:gridSpan w:val="2"/>
            <w:tcBorders>
              <w:top w:val="single" w:sz="5" w:space="0" w:color="000000"/>
              <w:left w:val="single" w:sz="4" w:space="0" w:color="auto"/>
              <w:bottom w:val="single" w:sz="5" w:space="0" w:color="000000"/>
              <w:right w:val="single" w:sz="6" w:space="0" w:color="000000"/>
            </w:tcBorders>
          </w:tcPr>
          <w:p w14:paraId="0EA4DF1B" w14:textId="77777777" w:rsidR="00CA7E5F" w:rsidRDefault="00CA7E5F" w:rsidP="00CA7E5F">
            <w:pPr>
              <w:autoSpaceDN/>
              <w:spacing w:after="200" w:line="276" w:lineRule="auto"/>
              <w:rPr>
                <w:rFonts w:eastAsia="OpenSans"/>
                <w:szCs w:val="24"/>
                <w:lang w:eastAsia="en-US"/>
              </w:rPr>
            </w:pPr>
          </w:p>
        </w:tc>
      </w:tr>
      <w:tr w:rsidR="00CA7E5F" w:rsidRPr="00887565" w14:paraId="6E684B0C" w14:textId="77777777" w:rsidTr="00BA78DB">
        <w:trPr>
          <w:trHeight w:hRule="exact" w:val="427"/>
        </w:trPr>
        <w:tc>
          <w:tcPr>
            <w:tcW w:w="714" w:type="dxa"/>
            <w:tcBorders>
              <w:top w:val="single" w:sz="5" w:space="0" w:color="000000"/>
              <w:left w:val="single" w:sz="4" w:space="0" w:color="000000"/>
              <w:bottom w:val="single" w:sz="5" w:space="0" w:color="000000"/>
              <w:right w:val="single" w:sz="4" w:space="0" w:color="000000"/>
            </w:tcBorders>
          </w:tcPr>
          <w:p w14:paraId="04E82458" w14:textId="147C4B49" w:rsidR="00CA7E5F" w:rsidRPr="003054B2" w:rsidRDefault="00CA7E5F" w:rsidP="003054B2">
            <w:pPr>
              <w:pStyle w:val="Sraopastraipa"/>
              <w:numPr>
                <w:ilvl w:val="0"/>
                <w:numId w:val="4"/>
              </w:numPr>
              <w:rPr>
                <w:rFonts w:ascii="Times New Roman" w:hAnsi="Times New Roman"/>
                <w:sz w:val="24"/>
                <w:szCs w:val="24"/>
              </w:rPr>
            </w:pPr>
          </w:p>
        </w:tc>
        <w:tc>
          <w:tcPr>
            <w:tcW w:w="5387" w:type="dxa"/>
            <w:tcBorders>
              <w:top w:val="single" w:sz="5" w:space="0" w:color="000000"/>
              <w:left w:val="single" w:sz="4" w:space="0" w:color="000000"/>
              <w:bottom w:val="single" w:sz="5" w:space="0" w:color="000000"/>
              <w:right w:val="single" w:sz="4" w:space="0" w:color="auto"/>
            </w:tcBorders>
          </w:tcPr>
          <w:p w14:paraId="58C6EE14" w14:textId="77777777" w:rsidR="00CA7E5F" w:rsidRPr="00A208AD" w:rsidRDefault="00CA7E5F" w:rsidP="00CA7E5F">
            <w:pPr>
              <w:autoSpaceDE w:val="0"/>
              <w:adjustRightInd w:val="0"/>
              <w:rPr>
                <w:rFonts w:eastAsia="OpenSans"/>
                <w:szCs w:val="24"/>
                <w:lang w:eastAsia="en-US"/>
              </w:rPr>
            </w:pPr>
            <w:r>
              <w:rPr>
                <w:rFonts w:eastAsiaTheme="minorHAnsi"/>
                <w:szCs w:val="24"/>
                <w:lang w:eastAsia="en-US"/>
              </w:rPr>
              <w:t>Privalo turėti funkcionalų transportavimo krepšį.</w:t>
            </w:r>
          </w:p>
        </w:tc>
        <w:tc>
          <w:tcPr>
            <w:tcW w:w="3531" w:type="dxa"/>
            <w:gridSpan w:val="2"/>
            <w:tcBorders>
              <w:top w:val="single" w:sz="5" w:space="0" w:color="000000"/>
              <w:left w:val="single" w:sz="4" w:space="0" w:color="auto"/>
              <w:bottom w:val="single" w:sz="5" w:space="0" w:color="000000"/>
              <w:right w:val="single" w:sz="6" w:space="0" w:color="000000"/>
            </w:tcBorders>
          </w:tcPr>
          <w:p w14:paraId="62A85240" w14:textId="77777777" w:rsidR="00CA7E5F" w:rsidRDefault="00CA7E5F" w:rsidP="00CA7E5F">
            <w:pPr>
              <w:autoSpaceDN/>
              <w:spacing w:after="200" w:line="276" w:lineRule="auto"/>
              <w:rPr>
                <w:rFonts w:eastAsia="OpenSans"/>
                <w:szCs w:val="24"/>
                <w:lang w:eastAsia="en-US"/>
              </w:rPr>
            </w:pPr>
          </w:p>
        </w:tc>
      </w:tr>
      <w:tr w:rsidR="00CA7E5F" w:rsidRPr="00887565" w14:paraId="3BAC68F6" w14:textId="77777777" w:rsidTr="00BA78DB">
        <w:trPr>
          <w:gridAfter w:val="1"/>
          <w:wAfter w:w="7" w:type="dxa"/>
          <w:trHeight w:hRule="exact" w:val="395"/>
        </w:trPr>
        <w:tc>
          <w:tcPr>
            <w:tcW w:w="714" w:type="dxa"/>
            <w:tcBorders>
              <w:top w:val="single" w:sz="5" w:space="0" w:color="000000"/>
              <w:left w:val="single" w:sz="4" w:space="0" w:color="000000"/>
              <w:bottom w:val="single" w:sz="5" w:space="0" w:color="000000"/>
              <w:right w:val="single" w:sz="4" w:space="0" w:color="000000"/>
            </w:tcBorders>
          </w:tcPr>
          <w:p w14:paraId="3213F77B" w14:textId="7F60DBA6" w:rsidR="00CA7E5F" w:rsidRPr="003054B2" w:rsidRDefault="00CA7E5F" w:rsidP="003054B2">
            <w:pPr>
              <w:pStyle w:val="Sraopastraipa"/>
              <w:numPr>
                <w:ilvl w:val="0"/>
                <w:numId w:val="4"/>
              </w:numPr>
              <w:rPr>
                <w:rFonts w:ascii="Times New Roman" w:hAnsi="Times New Roman"/>
                <w:sz w:val="24"/>
                <w:szCs w:val="24"/>
              </w:rPr>
            </w:pPr>
          </w:p>
        </w:tc>
        <w:tc>
          <w:tcPr>
            <w:tcW w:w="5387" w:type="dxa"/>
            <w:tcBorders>
              <w:top w:val="single" w:sz="5" w:space="0" w:color="000000"/>
              <w:left w:val="single" w:sz="4" w:space="0" w:color="000000"/>
              <w:bottom w:val="single" w:sz="5" w:space="0" w:color="000000"/>
              <w:right w:val="single" w:sz="6" w:space="0" w:color="000000"/>
            </w:tcBorders>
          </w:tcPr>
          <w:p w14:paraId="430A07B8" w14:textId="1C0F9E8B" w:rsidR="00CA7E5F" w:rsidRPr="003054B2" w:rsidRDefault="00CA7E5F" w:rsidP="00CA7E5F">
            <w:pPr>
              <w:rPr>
                <w:szCs w:val="24"/>
              </w:rPr>
            </w:pPr>
            <w:r w:rsidRPr="003054B2">
              <w:rPr>
                <w:color w:val="000000"/>
              </w:rPr>
              <w:t xml:space="preserve">Privalo turėti netrumpesnę nei </w:t>
            </w:r>
            <w:r w:rsidR="00E41E5E">
              <w:rPr>
                <w:color w:val="000000"/>
              </w:rPr>
              <w:t>24</w:t>
            </w:r>
            <w:r w:rsidRPr="003054B2">
              <w:rPr>
                <w:color w:val="000000"/>
              </w:rPr>
              <w:t xml:space="preserve"> mėn. garantiją.</w:t>
            </w:r>
          </w:p>
        </w:tc>
        <w:tc>
          <w:tcPr>
            <w:tcW w:w="3524" w:type="dxa"/>
            <w:tcBorders>
              <w:top w:val="single" w:sz="5" w:space="0" w:color="000000"/>
              <w:left w:val="single" w:sz="4" w:space="0" w:color="000000"/>
              <w:bottom w:val="single" w:sz="5" w:space="0" w:color="000000"/>
              <w:right w:val="single" w:sz="6" w:space="0" w:color="000000"/>
            </w:tcBorders>
          </w:tcPr>
          <w:p w14:paraId="72D6F61B" w14:textId="77777777" w:rsidR="00CA7E5F" w:rsidRPr="00887565" w:rsidRDefault="00CA7E5F" w:rsidP="00CA7E5F">
            <w:pPr>
              <w:rPr>
                <w:szCs w:val="24"/>
              </w:rPr>
            </w:pPr>
          </w:p>
        </w:tc>
      </w:tr>
      <w:tr w:rsidR="00CA7E5F" w:rsidRPr="00887565" w14:paraId="671E992F" w14:textId="77777777" w:rsidTr="00031798">
        <w:trPr>
          <w:gridAfter w:val="1"/>
          <w:wAfter w:w="7" w:type="dxa"/>
          <w:trHeight w:hRule="exact" w:val="3190"/>
        </w:trPr>
        <w:tc>
          <w:tcPr>
            <w:tcW w:w="714" w:type="dxa"/>
            <w:tcBorders>
              <w:top w:val="single" w:sz="5" w:space="0" w:color="000000"/>
              <w:left w:val="single" w:sz="4" w:space="0" w:color="000000"/>
              <w:bottom w:val="single" w:sz="5" w:space="0" w:color="000000"/>
              <w:right w:val="single" w:sz="4" w:space="0" w:color="000000"/>
            </w:tcBorders>
          </w:tcPr>
          <w:p w14:paraId="604388A5" w14:textId="41D76EFC" w:rsidR="00CA7E5F" w:rsidRPr="003054B2" w:rsidRDefault="00CA7E5F" w:rsidP="003054B2">
            <w:pPr>
              <w:pStyle w:val="Sraopastraipa"/>
              <w:numPr>
                <w:ilvl w:val="0"/>
                <w:numId w:val="4"/>
              </w:numPr>
              <w:rPr>
                <w:rFonts w:ascii="Times New Roman" w:hAnsi="Times New Roman"/>
                <w:sz w:val="24"/>
                <w:szCs w:val="24"/>
              </w:rPr>
            </w:pPr>
          </w:p>
        </w:tc>
        <w:tc>
          <w:tcPr>
            <w:tcW w:w="5387" w:type="dxa"/>
            <w:tcBorders>
              <w:top w:val="single" w:sz="5" w:space="0" w:color="000000"/>
              <w:left w:val="single" w:sz="4" w:space="0" w:color="000000"/>
              <w:bottom w:val="single" w:sz="5" w:space="0" w:color="000000"/>
              <w:right w:val="single" w:sz="6" w:space="0" w:color="000000"/>
            </w:tcBorders>
          </w:tcPr>
          <w:p w14:paraId="355729D4" w14:textId="77777777" w:rsidR="00CA7E5F" w:rsidRDefault="00CA7E5F" w:rsidP="00CA7E5F">
            <w:r>
              <w:t>Privalo turėti CE sertifikatą arba EB atitikties deklaraciją.</w:t>
            </w:r>
            <w:r w:rsidR="00031798">
              <w:t xml:space="preserve">  Medicininė įranga turi atitikti 2017 m. balandžio 5 d. Europos Parlamento ir Tarybos reglamento (ES) 2017/745 dėl medicinos priemonių, nustatančio medicinos įrangai taikomus bendruosius saugos ir veiksmingumo reikalavimus, atsižvelgiant į jos numatytą paskirtį (priemonė paženklinta CE atitikties ženklu ar CE ženklu), nuostatas.</w:t>
            </w:r>
          </w:p>
          <w:p w14:paraId="19DE15A2" w14:textId="572EC1E4" w:rsidR="00031798" w:rsidRDefault="00031798" w:rsidP="00CA7E5F">
            <w:pPr>
              <w:rPr>
                <w:rFonts w:ascii="Calibri" w:hAnsi="Calibri"/>
                <w:color w:val="000000"/>
              </w:rPr>
            </w:pPr>
            <w:r w:rsidRPr="00031798">
              <w:rPr>
                <w:color w:val="FF0000"/>
                <w:szCs w:val="24"/>
              </w:rPr>
              <w:t xml:space="preserve">Būtina. </w:t>
            </w:r>
            <w:r w:rsidRPr="00031798">
              <w:rPr>
                <w:rFonts w:eastAsia="Calibri"/>
                <w:color w:val="FF0000"/>
                <w:szCs w:val="24"/>
              </w:rPr>
              <w:t>Kartu su pasiūlymu pateikti žymėjimą CE ženklu liudijančio galiojančio dokumento (CE sertifikato arba EB atitikties deklaracijos) kopiją.</w:t>
            </w:r>
          </w:p>
        </w:tc>
        <w:tc>
          <w:tcPr>
            <w:tcW w:w="3524" w:type="dxa"/>
            <w:tcBorders>
              <w:top w:val="single" w:sz="5" w:space="0" w:color="000000"/>
              <w:left w:val="single" w:sz="4" w:space="0" w:color="000000"/>
              <w:bottom w:val="single" w:sz="5" w:space="0" w:color="000000"/>
              <w:right w:val="single" w:sz="6" w:space="0" w:color="000000"/>
            </w:tcBorders>
          </w:tcPr>
          <w:p w14:paraId="77F0ACB5" w14:textId="77777777" w:rsidR="00CA7E5F" w:rsidRPr="00887565" w:rsidRDefault="00CA7E5F" w:rsidP="00CA7E5F">
            <w:pPr>
              <w:rPr>
                <w:szCs w:val="24"/>
              </w:rPr>
            </w:pPr>
          </w:p>
        </w:tc>
      </w:tr>
      <w:tr w:rsidR="00CA7E5F" w:rsidRPr="00887565" w14:paraId="238AB479" w14:textId="77777777" w:rsidTr="00BA78DB">
        <w:trPr>
          <w:gridAfter w:val="1"/>
          <w:wAfter w:w="7" w:type="dxa"/>
          <w:trHeight w:hRule="exact" w:val="641"/>
        </w:trPr>
        <w:tc>
          <w:tcPr>
            <w:tcW w:w="714" w:type="dxa"/>
            <w:tcBorders>
              <w:top w:val="single" w:sz="5" w:space="0" w:color="000000"/>
              <w:left w:val="single" w:sz="4" w:space="0" w:color="000000"/>
              <w:bottom w:val="single" w:sz="5" w:space="0" w:color="000000"/>
              <w:right w:val="single" w:sz="4" w:space="0" w:color="000000"/>
            </w:tcBorders>
          </w:tcPr>
          <w:p w14:paraId="1BE77C9D" w14:textId="00C980CF" w:rsidR="00CA7E5F" w:rsidRPr="003054B2" w:rsidRDefault="00CA7E5F" w:rsidP="003054B2">
            <w:pPr>
              <w:pStyle w:val="Sraopastraipa"/>
              <w:numPr>
                <w:ilvl w:val="0"/>
                <w:numId w:val="4"/>
              </w:numPr>
              <w:rPr>
                <w:rFonts w:ascii="Times New Roman" w:hAnsi="Times New Roman"/>
                <w:sz w:val="24"/>
                <w:szCs w:val="24"/>
              </w:rPr>
            </w:pPr>
          </w:p>
        </w:tc>
        <w:tc>
          <w:tcPr>
            <w:tcW w:w="5387" w:type="dxa"/>
            <w:tcBorders>
              <w:top w:val="single" w:sz="5" w:space="0" w:color="000000"/>
              <w:left w:val="single" w:sz="4" w:space="0" w:color="000000"/>
              <w:bottom w:val="single" w:sz="5" w:space="0" w:color="000000"/>
              <w:right w:val="single" w:sz="6" w:space="0" w:color="000000"/>
            </w:tcBorders>
          </w:tcPr>
          <w:p w14:paraId="1AA45307" w14:textId="25D30E73" w:rsidR="00CA7E5F" w:rsidRDefault="00CA7E5F" w:rsidP="00CA7E5F">
            <w:pPr>
              <w:pStyle w:val="Default"/>
            </w:pPr>
            <w:r>
              <w:t>Privalo turėti vartojimo instrukciją gamintojo ir lietuvių kalbomis, pristatom</w:t>
            </w:r>
            <w:r w:rsidR="003054B2">
              <w:t>a</w:t>
            </w:r>
            <w:r>
              <w:t xml:space="preserve"> kartu su įranga.</w:t>
            </w:r>
          </w:p>
        </w:tc>
        <w:tc>
          <w:tcPr>
            <w:tcW w:w="3524" w:type="dxa"/>
            <w:tcBorders>
              <w:top w:val="single" w:sz="5" w:space="0" w:color="000000"/>
              <w:left w:val="single" w:sz="4" w:space="0" w:color="000000"/>
              <w:bottom w:val="single" w:sz="5" w:space="0" w:color="000000"/>
              <w:right w:val="single" w:sz="6" w:space="0" w:color="000000"/>
            </w:tcBorders>
          </w:tcPr>
          <w:p w14:paraId="2D11EBAA" w14:textId="77777777" w:rsidR="00CA7E5F" w:rsidRPr="00887565" w:rsidRDefault="00CA7E5F" w:rsidP="00CA7E5F">
            <w:pPr>
              <w:rPr>
                <w:szCs w:val="24"/>
              </w:rPr>
            </w:pPr>
          </w:p>
        </w:tc>
      </w:tr>
    </w:tbl>
    <w:p w14:paraId="4A57B2EA" w14:textId="77777777" w:rsidR="00CA7E5F" w:rsidRPr="00297538" w:rsidRDefault="00CA7E5F" w:rsidP="00CA7E5F">
      <w:pPr>
        <w:rPr>
          <w:rFonts w:eastAsia="Calibri"/>
          <w:szCs w:val="24"/>
          <w:lang w:eastAsia="en-US"/>
        </w:rPr>
      </w:pPr>
    </w:p>
    <w:sectPr w:rsidR="00CA7E5F" w:rsidRPr="0029753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penSans">
    <w:altName w:val="MS Gothic"/>
    <w:panose1 w:val="00000000000000000000"/>
    <w:charset w:val="80"/>
    <w:family w:val="auto"/>
    <w:notTrueType/>
    <w:pitch w:val="default"/>
    <w:sig w:usb0="00000001" w:usb1="08070000" w:usb2="00000010" w:usb3="00000000" w:csb0="00020000" w:csb1="00000000"/>
  </w:font>
  <w:font w:name="Montserrat-Regular">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50752E"/>
    <w:multiLevelType w:val="hybridMultilevel"/>
    <w:tmpl w:val="6F6E60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0B779C"/>
    <w:multiLevelType w:val="hybridMultilevel"/>
    <w:tmpl w:val="32DA4E4C"/>
    <w:lvl w:ilvl="0" w:tplc="1CF07C8C">
      <w:start w:val="1"/>
      <w:numFmt w:val="decimal"/>
      <w:lvlText w:val="%1."/>
      <w:lvlJc w:val="left"/>
      <w:pPr>
        <w:ind w:left="360" w:hanging="360"/>
      </w:pPr>
      <w:rPr>
        <w:b w:val="0"/>
        <w:bCs/>
        <w:color w:val="auto"/>
      </w:rPr>
    </w:lvl>
    <w:lvl w:ilvl="1" w:tplc="04270001">
      <w:numFmt w:val="decimal"/>
      <w:lvlText w:val=""/>
      <w:lvlJc w:val="left"/>
      <w:pPr>
        <w:ind w:left="3600" w:hanging="360"/>
      </w:pPr>
      <w:rPr>
        <w:rFonts w:ascii="Symbol" w:hAnsi="Symbol" w:hint="default"/>
      </w:rPr>
    </w:lvl>
    <w:lvl w:ilvl="2" w:tplc="0427001B">
      <w:start w:val="1"/>
      <w:numFmt w:val="lowerRoman"/>
      <w:lvlText w:val="%3."/>
      <w:lvlJc w:val="right"/>
      <w:pPr>
        <w:ind w:left="4320" w:hanging="180"/>
      </w:pPr>
    </w:lvl>
    <w:lvl w:ilvl="3" w:tplc="0427000F">
      <w:start w:val="1"/>
      <w:numFmt w:val="decimal"/>
      <w:lvlText w:val="%4."/>
      <w:lvlJc w:val="left"/>
      <w:pPr>
        <w:ind w:left="5040" w:hanging="360"/>
      </w:pPr>
    </w:lvl>
    <w:lvl w:ilvl="4" w:tplc="04270019">
      <w:start w:val="1"/>
      <w:numFmt w:val="lowerLetter"/>
      <w:lvlText w:val="%5."/>
      <w:lvlJc w:val="left"/>
      <w:pPr>
        <w:ind w:left="5760" w:hanging="360"/>
      </w:pPr>
    </w:lvl>
    <w:lvl w:ilvl="5" w:tplc="0427001B">
      <w:start w:val="1"/>
      <w:numFmt w:val="lowerRoman"/>
      <w:lvlText w:val="%6."/>
      <w:lvlJc w:val="right"/>
      <w:pPr>
        <w:ind w:left="6480" w:hanging="180"/>
      </w:pPr>
    </w:lvl>
    <w:lvl w:ilvl="6" w:tplc="0427000F">
      <w:start w:val="1"/>
      <w:numFmt w:val="decimal"/>
      <w:lvlText w:val="%7."/>
      <w:lvlJc w:val="left"/>
      <w:pPr>
        <w:ind w:left="7200" w:hanging="360"/>
      </w:pPr>
    </w:lvl>
    <w:lvl w:ilvl="7" w:tplc="04270019">
      <w:start w:val="1"/>
      <w:numFmt w:val="lowerLetter"/>
      <w:lvlText w:val="%8."/>
      <w:lvlJc w:val="left"/>
      <w:pPr>
        <w:ind w:left="7920" w:hanging="360"/>
      </w:pPr>
    </w:lvl>
    <w:lvl w:ilvl="8" w:tplc="0427001B">
      <w:start w:val="1"/>
      <w:numFmt w:val="lowerRoman"/>
      <w:lvlText w:val="%9."/>
      <w:lvlJc w:val="right"/>
      <w:pPr>
        <w:ind w:left="8640" w:hanging="180"/>
      </w:pPr>
    </w:lvl>
  </w:abstractNum>
  <w:abstractNum w:abstractNumId="2" w15:restartNumberingAfterBreak="0">
    <w:nsid w:val="619D227A"/>
    <w:multiLevelType w:val="hybridMultilevel"/>
    <w:tmpl w:val="0CAA4C1A"/>
    <w:lvl w:ilvl="0" w:tplc="DA188ED4">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15573345">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97557663">
    <w:abstractNumId w:val="1"/>
  </w:num>
  <w:num w:numId="3" w16cid:durableId="611665394">
    <w:abstractNumId w:val="0"/>
  </w:num>
  <w:num w:numId="4" w16cid:durableId="17769723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2E68"/>
    <w:rsid w:val="00002C5E"/>
    <w:rsid w:val="00017DE9"/>
    <w:rsid w:val="00031798"/>
    <w:rsid w:val="00041CB6"/>
    <w:rsid w:val="000D0A79"/>
    <w:rsid w:val="000E2111"/>
    <w:rsid w:val="00161AED"/>
    <w:rsid w:val="00176884"/>
    <w:rsid w:val="001F17B1"/>
    <w:rsid w:val="0022080E"/>
    <w:rsid w:val="002467E5"/>
    <w:rsid w:val="00262E68"/>
    <w:rsid w:val="00297538"/>
    <w:rsid w:val="002C36D2"/>
    <w:rsid w:val="002C6240"/>
    <w:rsid w:val="002F1FF6"/>
    <w:rsid w:val="003054B2"/>
    <w:rsid w:val="00317374"/>
    <w:rsid w:val="003432F6"/>
    <w:rsid w:val="00351377"/>
    <w:rsid w:val="00392B19"/>
    <w:rsid w:val="00443120"/>
    <w:rsid w:val="004969FA"/>
    <w:rsid w:val="004B25C1"/>
    <w:rsid w:val="004C30DE"/>
    <w:rsid w:val="004F1013"/>
    <w:rsid w:val="004F5BDD"/>
    <w:rsid w:val="00567A6E"/>
    <w:rsid w:val="005708B2"/>
    <w:rsid w:val="00596EFA"/>
    <w:rsid w:val="005C6D57"/>
    <w:rsid w:val="005E6AFD"/>
    <w:rsid w:val="00615ADC"/>
    <w:rsid w:val="00690EC1"/>
    <w:rsid w:val="006A1CCE"/>
    <w:rsid w:val="006E7B2F"/>
    <w:rsid w:val="006F028F"/>
    <w:rsid w:val="00737475"/>
    <w:rsid w:val="007E5D0F"/>
    <w:rsid w:val="007F32EC"/>
    <w:rsid w:val="00887565"/>
    <w:rsid w:val="0092342F"/>
    <w:rsid w:val="00936057"/>
    <w:rsid w:val="00943B36"/>
    <w:rsid w:val="0097162A"/>
    <w:rsid w:val="00984F74"/>
    <w:rsid w:val="009B6EE3"/>
    <w:rsid w:val="009D3901"/>
    <w:rsid w:val="00A04DC5"/>
    <w:rsid w:val="00A17960"/>
    <w:rsid w:val="00A208AD"/>
    <w:rsid w:val="00A20EE6"/>
    <w:rsid w:val="00A35822"/>
    <w:rsid w:val="00A71E11"/>
    <w:rsid w:val="00A94F53"/>
    <w:rsid w:val="00A974F4"/>
    <w:rsid w:val="00A97DC8"/>
    <w:rsid w:val="00B9269D"/>
    <w:rsid w:val="00BA78DB"/>
    <w:rsid w:val="00BC152A"/>
    <w:rsid w:val="00BC1690"/>
    <w:rsid w:val="00C33418"/>
    <w:rsid w:val="00CA7E5F"/>
    <w:rsid w:val="00CC6A92"/>
    <w:rsid w:val="00CE5ADF"/>
    <w:rsid w:val="00CF49F6"/>
    <w:rsid w:val="00D30E6D"/>
    <w:rsid w:val="00D82A8C"/>
    <w:rsid w:val="00DE5B4F"/>
    <w:rsid w:val="00E41E5E"/>
    <w:rsid w:val="00E426EA"/>
    <w:rsid w:val="00E42BD5"/>
    <w:rsid w:val="00E45EB0"/>
    <w:rsid w:val="00F047CF"/>
    <w:rsid w:val="00F502CC"/>
    <w:rsid w:val="00F763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2FE32"/>
  <w15:docId w15:val="{23E622FF-67E6-4F9E-908A-CA691DF1E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62E68"/>
    <w:pPr>
      <w:autoSpaceDN w:val="0"/>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link w:val="Antrats"/>
    <w:locked/>
    <w:rsid w:val="00262E68"/>
    <w:rPr>
      <w:sz w:val="24"/>
    </w:rPr>
  </w:style>
  <w:style w:type="paragraph" w:styleId="Antrats">
    <w:name w:val="header"/>
    <w:aliases w:val="Viršutinis kolontitulas Diagrama1,Viršutinis kolontitulas Diagrama Diagrama1,Char Diagrama Diagrama1,Viršutinis kolontitulas Diagrama Diagrama Diagrama,Char Diagrama Diagrama Diagrama,Char Diagrama1"/>
    <w:basedOn w:val="prastasis"/>
    <w:link w:val="AntratsDiagrama"/>
    <w:rsid w:val="00262E68"/>
    <w:pPr>
      <w:widowControl w:val="0"/>
      <w:tabs>
        <w:tab w:val="center" w:pos="4153"/>
        <w:tab w:val="right" w:pos="8306"/>
      </w:tabs>
      <w:autoSpaceDN/>
      <w:spacing w:after="20"/>
      <w:jc w:val="both"/>
    </w:pPr>
    <w:rPr>
      <w:rFonts w:asciiTheme="minorHAnsi" w:eastAsiaTheme="minorHAnsi" w:hAnsiTheme="minorHAnsi" w:cstheme="minorBidi"/>
      <w:szCs w:val="22"/>
      <w:lang w:eastAsia="en-US"/>
    </w:rPr>
  </w:style>
  <w:style w:type="character" w:customStyle="1" w:styleId="AntratsDiagrama1">
    <w:name w:val="Antraštės Diagrama1"/>
    <w:basedOn w:val="Numatytasispastraiposriftas"/>
    <w:uiPriority w:val="99"/>
    <w:semiHidden/>
    <w:rsid w:val="00262E68"/>
    <w:rPr>
      <w:rFonts w:ascii="Times New Roman" w:eastAsia="Times New Roman" w:hAnsi="Times New Roman" w:cs="Times New Roman"/>
      <w:sz w:val="24"/>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Table of contents numbered"/>
    <w:basedOn w:val="prastasis"/>
    <w:link w:val="SraopastraipaDiagrama"/>
    <w:uiPriority w:val="34"/>
    <w:qFormat/>
    <w:rsid w:val="00262E68"/>
    <w:pPr>
      <w:autoSpaceDN/>
      <w:ind w:left="720" w:firstLine="720"/>
      <w:contextualSpacing/>
      <w:jc w:val="both"/>
    </w:pPr>
    <w:rPr>
      <w:rFonts w:ascii="Calibri" w:eastAsia="Calibri" w:hAnsi="Calibri"/>
      <w:sz w:val="22"/>
      <w:szCs w:val="22"/>
      <w:lang w:eastAsia="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262E68"/>
    <w:rPr>
      <w:rFonts w:ascii="Calibri" w:eastAsia="Calibri" w:hAnsi="Calibri" w:cs="Times New Roman"/>
    </w:rPr>
  </w:style>
  <w:style w:type="paragraph" w:customStyle="1" w:styleId="Antrat3">
    <w:name w:val="Antraštė3"/>
    <w:basedOn w:val="prastasis"/>
    <w:next w:val="Pagrindinistekstas"/>
    <w:rsid w:val="005708B2"/>
    <w:pPr>
      <w:keepNext/>
      <w:widowControl w:val="0"/>
      <w:suppressAutoHyphens/>
      <w:autoSpaceDN/>
      <w:spacing w:before="240" w:after="120"/>
    </w:pPr>
    <w:rPr>
      <w:rFonts w:ascii="Arial" w:eastAsia="Microsoft YaHei" w:hAnsi="Arial" w:cs="Mangal"/>
      <w:kern w:val="2"/>
      <w:sz w:val="28"/>
      <w:szCs w:val="28"/>
    </w:rPr>
  </w:style>
  <w:style w:type="paragraph" w:styleId="Pagrindinistekstas">
    <w:name w:val="Body Text"/>
    <w:basedOn w:val="prastasis"/>
    <w:link w:val="PagrindinistekstasDiagrama"/>
    <w:uiPriority w:val="99"/>
    <w:semiHidden/>
    <w:unhideWhenUsed/>
    <w:rsid w:val="005708B2"/>
    <w:pPr>
      <w:spacing w:after="120"/>
    </w:pPr>
  </w:style>
  <w:style w:type="character" w:customStyle="1" w:styleId="PagrindinistekstasDiagrama">
    <w:name w:val="Pagrindinis tekstas Diagrama"/>
    <w:basedOn w:val="Numatytasispastraiposriftas"/>
    <w:link w:val="Pagrindinistekstas"/>
    <w:uiPriority w:val="99"/>
    <w:semiHidden/>
    <w:rsid w:val="005708B2"/>
    <w:rPr>
      <w:rFonts w:ascii="Times New Roman" w:eastAsia="Times New Roman" w:hAnsi="Times New Roman" w:cs="Times New Roman"/>
      <w:sz w:val="24"/>
      <w:szCs w:val="20"/>
      <w:lang w:eastAsia="lt-LT"/>
    </w:rPr>
  </w:style>
  <w:style w:type="paragraph" w:customStyle="1" w:styleId="Default">
    <w:name w:val="Default"/>
    <w:rsid w:val="00392B19"/>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522908">
      <w:bodyDiv w:val="1"/>
      <w:marLeft w:val="0"/>
      <w:marRight w:val="0"/>
      <w:marTop w:val="0"/>
      <w:marBottom w:val="0"/>
      <w:divBdr>
        <w:top w:val="none" w:sz="0" w:space="0" w:color="auto"/>
        <w:left w:val="none" w:sz="0" w:space="0" w:color="auto"/>
        <w:bottom w:val="none" w:sz="0" w:space="0" w:color="auto"/>
        <w:right w:val="none" w:sz="0" w:space="0" w:color="auto"/>
      </w:divBdr>
    </w:div>
    <w:div w:id="1511989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444F6-B166-4B6F-AE04-3188C9AF6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Pages>
  <Words>2689</Words>
  <Characters>1534</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M.Rubinas</dc:creator>
  <cp:lastModifiedBy>Jurbarko Poliklinika</cp:lastModifiedBy>
  <cp:revision>22</cp:revision>
  <dcterms:created xsi:type="dcterms:W3CDTF">2024-08-02T09:38:00Z</dcterms:created>
  <dcterms:modified xsi:type="dcterms:W3CDTF">2024-12-10T11:52:00Z</dcterms:modified>
</cp:coreProperties>
</file>